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23C">
        <w:rPr>
          <w:rFonts w:ascii="Times New Roman" w:eastAsia="Times New Roman" w:hAnsi="Times New Roman" w:cs="Times New Roman"/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123C">
        <w:rPr>
          <w:rFonts w:ascii="Times New Roman" w:eastAsia="Times New Roman" w:hAnsi="Times New Roman" w:cs="Times New Roman"/>
          <w:b/>
          <w:sz w:val="28"/>
          <w:szCs w:val="28"/>
        </w:rPr>
        <w:t>«МОСКОВСКАЯ ДУХОВНАЯ АКАДЕМИЯ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b/>
          <w:sz w:val="28"/>
          <w:szCs w:val="28"/>
        </w:rPr>
        <w:t>РУССКОЙ ПРАВОСЛАВНОЙ ЦЕРКВИ»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23C">
        <w:rPr>
          <w:rFonts w:ascii="Times New Roman" w:eastAsia="Times New Roman" w:hAnsi="Times New Roman" w:cs="Times New Roman"/>
          <w:dstrike/>
          <w:outline/>
          <w:color w:val="000000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9" w:type="dxa"/>
        <w:tblLook w:val="01E0"/>
      </w:tblPr>
      <w:tblGrid>
        <w:gridCol w:w="4428"/>
        <w:gridCol w:w="1087"/>
        <w:gridCol w:w="4264"/>
      </w:tblGrid>
      <w:tr w:rsidR="00D618A0" w:rsidRPr="0053123C" w:rsidTr="00AA6B4D">
        <w:tc>
          <w:tcPr>
            <w:tcW w:w="4428" w:type="dxa"/>
          </w:tcPr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A0" w:rsidRPr="0053123C" w:rsidRDefault="00D618A0" w:rsidP="00AA6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23C">
        <w:rPr>
          <w:rFonts w:ascii="Times New Roman" w:eastAsia="Times New Roman" w:hAnsi="Times New Roman" w:cs="Times New Roman"/>
          <w:b/>
          <w:sz w:val="32"/>
          <w:szCs w:val="32"/>
        </w:rPr>
        <w:t>КАФЕДРА ФИЛОЛОГИИ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23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дисциплины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Древнегреческий язык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23C">
        <w:rPr>
          <w:rFonts w:ascii="Times New Roman" w:eastAsia="Times New Roman" w:hAnsi="Times New Roman" w:cs="Times New Roman"/>
          <w:b/>
          <w:sz w:val="32"/>
          <w:szCs w:val="32"/>
        </w:rPr>
        <w:t>основной образовательной программы высшего образования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23C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направлению подготовки 48.03.01 Теология 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23C">
        <w:rPr>
          <w:rFonts w:ascii="Times New Roman" w:eastAsia="Times New Roman" w:hAnsi="Times New Roman" w:cs="Times New Roman"/>
          <w:b/>
          <w:sz w:val="32"/>
          <w:szCs w:val="32"/>
        </w:rPr>
        <w:t>(уровень бакалавриата)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4B66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3123C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8A0" w:rsidRPr="0053123C" w:rsidRDefault="004B66E3" w:rsidP="00D618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Сергиев Посад, 2017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Рабочую программу дисциплины разработал</w:t>
      </w:r>
      <w:r w:rsidRPr="005312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18A0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18A0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18A0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18A0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 New Roman" w:eastAsia="Times New Roman" w:hAnsi="Times New Roman" w:cs="Times New Roman"/>
          <w:sz w:val="20"/>
          <w:szCs w:val="20"/>
        </w:rPr>
        <w:t>(Ф.И.О. разработчика программы полностью, ученая степень, ученое звание)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Рецензент (</w:t>
      </w:r>
      <w:proofErr w:type="spellStart"/>
      <w:r w:rsidRPr="0053123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31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 New Roman" w:eastAsia="Times New Roman" w:hAnsi="Times New Roman" w:cs="Times New Roman"/>
          <w:sz w:val="20"/>
          <w:szCs w:val="20"/>
        </w:rPr>
        <w:t>(ФИО, должность, ученое звание) (подпись)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Рецензент (</w:t>
      </w:r>
      <w:proofErr w:type="spellStart"/>
      <w:r w:rsidRPr="0053123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31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 New Roman" w:eastAsia="Times New Roman" w:hAnsi="Times New Roman" w:cs="Times New Roman"/>
          <w:sz w:val="20"/>
          <w:szCs w:val="20"/>
        </w:rPr>
        <w:t>(ФИО, должность, ученое звание) (подпись)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Программа рассмотрена на заседании кафедры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«____»____________201__ г., протокол № 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_______________ </w:t>
      </w:r>
      <w:r w:rsidRPr="0053123C">
        <w:rPr>
          <w:rFonts w:ascii="Times New Roman" w:eastAsia="Times New Roman" w:hAnsi="Times New Roman" w:cs="Times New Roman"/>
          <w:sz w:val="28"/>
          <w:szCs w:val="28"/>
        </w:rPr>
        <w:tab/>
      </w:r>
      <w:r w:rsidRPr="0053123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3123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5312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Учебной работе _______________ </w:t>
      </w:r>
      <w:r w:rsidRPr="0053123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3123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Учебно-методическим отделом ________________ </w:t>
      </w:r>
      <w:r w:rsidRPr="0053123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3123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3123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</w:rPr>
        <w:t>Дионисий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Тихон (Зимин),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иерей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Диденко</w:t>
      </w:r>
    </w:p>
    <w:p w:rsidR="00D618A0" w:rsidRPr="0053123C" w:rsidRDefault="00D618A0" w:rsidP="00D6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23C">
        <w:rPr>
          <w:rFonts w:ascii="Times New Roman" w:eastAsia="Times New Roman" w:hAnsi="Times New Roman" w:cs="Times New Roman"/>
          <w:sz w:val="28"/>
          <w:szCs w:val="28"/>
        </w:rPr>
        <w:t>© МДА РПЦ</w:t>
      </w:r>
    </w:p>
    <w:p w:rsidR="00D618A0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bookmarkStart w:id="0" w:name="_GoBack"/>
      <w:bookmarkEnd w:id="0"/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lastRenderedPageBreak/>
        <w:t>ВВОДНАЯ ЧАСТЬ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1. Цели освоения дисциплины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ab/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Целью изучения дисциплины «Древнегреческий язык» является усвоение студентами нормативной грамматики аттического диалекта греческого языка и основных особенностей других важнейших литературных диалектов (гомеровского, иудео-эллинистического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койнэ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) в объеме, достаточном для работы с пам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ятниками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древне-христианской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ли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тературы, оригинальными текстами святых отцов Церкви, что позволит профессионально заниматься комментированием текстов по истории Церкви, патрологии,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литургике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, экзегетике Ветхого и Нового Заветов.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Цель курса соотносится с требованиями ФГОС Теология, который предполагает изучение основополагающих духовных ценностей, теоретически оформленных в Православии и осмысляемых в систематическом единстве и исторической реализации (</w:t>
      </w:r>
      <w:r w:rsidRPr="00386146">
        <w:rPr>
          <w:rFonts w:ascii="Times New Roman" w:eastAsia="Times New Roman" w:hAnsi="Times New Roman" w:cs="Times New Roman"/>
          <w:sz w:val="24"/>
          <w:szCs w:val="24"/>
        </w:rPr>
        <w:t>ФГОС Теология п. 4.1)</w:t>
      </w:r>
      <w:r w:rsidRPr="00386146">
        <w:rPr>
          <w:rFonts w:ascii="Times New Roman" w:eastAsia="HiddenHorzOCR" w:hAnsi="Times New Roman" w:cs="Times New Roman"/>
          <w:sz w:val="24"/>
          <w:szCs w:val="24"/>
        </w:rPr>
        <w:t>,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для чего необходимы навыки работы с источниками, в том числе и на древнегреческом языке.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Изучение Древнегреческого языка требует решения следующих задач: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- дать знания в области морфологии, синтаксиса и лексики на уровне, достаточном для чтения Священного Писания, а также оригинальных святоотеческих и исторических текстов со словарем;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- познакомить студентов с техникой перевода и интерпретации источников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2. Место дисциплины в структуре ООП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Дисциплина «Древнегреческий язык» входит в вариативную часть ООП. Курс «Древнегреческий язык» взаимосвязан со следующими дисциплинами: Латинский язык, Церковно-славянский язык, История древней Церкви, Догматическое богословие, Священное Писание Ветхого и Нового Заветов, Патрология, История философии,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Литургика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Для успешного освоения дисциплины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обучающемуся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необходимы знания в области грамматики латинского языка, русского языка, основных грамматических и синтаксических категорий, умение пользоваться словарем.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Для </w:t>
      </w:r>
      <w:r>
        <w:rPr>
          <w:rFonts w:ascii="Times New Roman" w:eastAsia="HiddenHorzOCR" w:hAnsi="Times New Roman" w:cs="Times New Roman"/>
          <w:sz w:val="24"/>
          <w:szCs w:val="28"/>
        </w:rPr>
        <w:t>изучения дисциплины выделены шесть семестров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обучения. Общая трудоемкость дисциплины составляет </w:t>
      </w:r>
      <w:r>
        <w:rPr>
          <w:rFonts w:ascii="Times New Roman" w:eastAsia="HiddenHorzOCR" w:hAnsi="Times New Roman" w:cs="Times New Roman"/>
          <w:sz w:val="24"/>
          <w:szCs w:val="28"/>
        </w:rPr>
        <w:t>19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единиц, </w:t>
      </w:r>
      <w:r>
        <w:rPr>
          <w:rFonts w:ascii="Times New Roman" w:eastAsia="HiddenHorzOCR" w:hAnsi="Times New Roman" w:cs="Times New Roman"/>
          <w:sz w:val="24"/>
          <w:szCs w:val="28"/>
        </w:rPr>
        <w:t>684 часа, из которых 410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часов составляет контактная работа о</w:t>
      </w:r>
      <w:r>
        <w:rPr>
          <w:rFonts w:ascii="Times New Roman" w:eastAsia="HiddenHorzOCR" w:hAnsi="Times New Roman" w:cs="Times New Roman"/>
          <w:sz w:val="24"/>
          <w:szCs w:val="28"/>
        </w:rPr>
        <w:t>бучающегося с преподавателем (62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час</w:t>
      </w:r>
      <w:r>
        <w:rPr>
          <w:rFonts w:ascii="Times New Roman" w:eastAsia="HiddenHorzOCR" w:hAnsi="Times New Roman" w:cs="Times New Roman"/>
          <w:sz w:val="24"/>
          <w:szCs w:val="28"/>
        </w:rPr>
        <w:t>а – занятия лекционного типа, 236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час</w:t>
      </w:r>
      <w:r>
        <w:rPr>
          <w:rFonts w:ascii="Times New Roman" w:eastAsia="HiddenHorzOCR" w:hAnsi="Times New Roman" w:cs="Times New Roman"/>
          <w:sz w:val="24"/>
          <w:szCs w:val="28"/>
        </w:rPr>
        <w:t>ов – занятия семинарского типа, 76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часа – контроль самостоятельной работы студентов). Форма итогового контроля дисциплины: </w:t>
      </w:r>
      <w:r>
        <w:rPr>
          <w:rFonts w:ascii="Times New Roman" w:eastAsia="HiddenHorzOCR" w:hAnsi="Times New Roman" w:cs="Times New Roman"/>
          <w:sz w:val="24"/>
          <w:szCs w:val="28"/>
        </w:rPr>
        <w:t>экзамен (36 часов)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 xml:space="preserve">3. </w:t>
      </w:r>
      <w:proofErr w:type="gramStart"/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Компетенции (навыки) обучающегося, формируемые в результате освоения дисциплины.</w:t>
      </w:r>
      <w:proofErr w:type="gramEnd"/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дисциплины обучающийся приобретает следующие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общепрофессиональные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компетенции (ПК), указанные в ФГОС Теология и ООП «Практическая теология Православия» МДА РПЦ: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- 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(ОПК-1);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- способностью использовать знания в области социально-гуманитарных наук для освоения профильных теологических дисциплин (ОПК-3)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В результате освоения дисциплины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обучающийся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должен: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Знать: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1.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Нормативную грамматику аттического диалекта древнегреческого языка классического периода и основные особенности других диалектов (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гомеровский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>, ионийский, эллинистические особенности).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2.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Наиболее продуктивные словообра</w:t>
      </w:r>
      <w:r>
        <w:rPr>
          <w:rFonts w:ascii="Times New Roman" w:eastAsia="HiddenHorzOCR" w:hAnsi="Times New Roman" w:cs="Times New Roman"/>
          <w:sz w:val="24"/>
          <w:szCs w:val="28"/>
        </w:rPr>
        <w:t>зователь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>ные модели в древнегреческом языке.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3.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Лексику древнегреческого языка в объеме лексического минимума учебного пособия, идиомы и крылатые выражения древних авторов, основные молитвы.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4.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Важнейшие фонетические законы.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Уметь: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1.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Читать и переводить со словарем памятники древнегреческого  языка.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2.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Пользоваться словарями и справочной литературой.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Владеть: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1.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Навыками самостоятельного перевода со словарем и толкования подлинного древнегреческого текста, в том числе христианского периода.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2.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Навыками самостоятельной работы со справочной и научной литературой, содержащей отрывки и цитаты на древнегреческом языке.</w:t>
      </w:r>
    </w:p>
    <w:p w:rsidR="00D618A0" w:rsidRPr="00386146" w:rsidRDefault="00D618A0" w:rsidP="00D6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3.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ab/>
        <w:t>Навыками самостоятельной исследовательской работы связанной с использованием древнегреческой лингвистической терминологии.</w:t>
      </w:r>
    </w:p>
    <w:p w:rsidR="00601407" w:rsidRPr="00D618A0" w:rsidRDefault="00D618A0" w:rsidP="002C1758">
      <w:pPr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86146">
        <w:rPr>
          <w:rFonts w:ascii="Times New Roman" w:eastAsia="HiddenHorzOCR" w:hAnsi="Times New Roman" w:cs="Times New Roman"/>
          <w:sz w:val="28"/>
          <w:szCs w:val="28"/>
        </w:rPr>
        <w:br w:type="page"/>
      </w:r>
      <w:r w:rsidR="002C1758" w:rsidRPr="00087C68">
        <w:rPr>
          <w:b/>
          <w:color w:val="000000"/>
          <w:spacing w:val="8"/>
          <w:sz w:val="32"/>
          <w:szCs w:val="32"/>
        </w:rPr>
        <w:lastRenderedPageBreak/>
        <w:t xml:space="preserve"> Содержание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96"/>
      </w:tblGrid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Введение Алфавит. Гласные и согласные. Придыхание и ударение. Правила постановки ударения. Знаки препинания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Второе склонение.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Paroxytona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. Спряжение глагола в настоящем времени. Второе склонение.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Oxytona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. Второе склонение. </w:t>
            </w:r>
            <w:proofErr w:type="spellStart"/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Properispomena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proparoxytona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.</w:t>
            </w:r>
            <w:proofErr w:type="gram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Имена прилагательные второго склонения.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tabs>
                <w:tab w:val="left" w:pos="3149"/>
              </w:tabs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tabs>
                <w:tab w:val="left" w:pos="3149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Imperfectum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(</w:t>
            </w: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e</w:t>
            </w: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-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augmentum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).</w:t>
            </w:r>
            <w:proofErr w:type="gram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Второе склонение. Средний род. Слова без ударения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</w:pPr>
            <w:proofErr w:type="spellStart"/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Praesens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et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imperfectum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indicativi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passivi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.</w:t>
            </w:r>
            <w:proofErr w:type="gram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Praesens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et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imperfectum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indicativi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 xml:space="preserve"> (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passivi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).</w:t>
            </w:r>
            <w:proofErr w:type="gramEnd"/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Первое склонение. Тип на α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purum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. Имена прилагательные первого склонения. Приращение в приставочных глаголах. Первое склонение. Тип на η. Притяжательные местоимения. Причастие настоящего времени медиально-пассивного залога. Количественное приращение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Первое склонение.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Ргорагоху</w:t>
            </w:r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tona</w:t>
            </w:r>
            <w:proofErr w:type="spellEnd"/>
            <w:proofErr w:type="gram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properispomena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. Личные местоимения (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pronomina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personalia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). Первое склонение. Мужской род. Второе склонение. Женский род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Наречия от прилагательных I-II склонений. Указательные местоимения. Прочие указательные местоимения. Прилагательные двух окончаний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Слитные формы I-II склонения. Относительное местоимение ὅς, ἥ, ὅ.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Futurum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indicativi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activi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гласными основами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Третье склонение. Основы на -ρ, -ν. Прилагательные III склонения с основой на –ον.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Participium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futuri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гласными основами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Повторение </w:t>
            </w:r>
            <w:proofErr w:type="gram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пройденного</w:t>
            </w:r>
            <w:proofErr w:type="gramEnd"/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Промежуточная аттестация за </w:t>
            </w: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  <w:lang w:val="en-US"/>
              </w:rPr>
              <w:t>III</w:t>
            </w: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семестр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Aoristus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activi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гласными основами.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Aoristus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гласными основами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Третье склонение. Заднеязычные основы.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Futurum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aoristus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activi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заднеязычными основами. Третье склонение. Губные основы.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Futurum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aoristus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activi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губными основами. Неопределенные местоимения τίς, τί</w:t>
            </w:r>
          </w:p>
        </w:tc>
      </w:tr>
      <w:tr w:rsidR="00C0630A" w:rsidRPr="0059508C" w:rsidTr="00E23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387E0B" w:rsidRDefault="00C0630A" w:rsidP="00E23F0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0"/>
              </w:rPr>
            </w:pPr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Третье склонение. Зубные основы.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Futurum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aoristus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activi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>medii</w:t>
            </w:r>
            <w:proofErr w:type="spellEnd"/>
            <w:r w:rsidRPr="00387E0B">
              <w:rPr>
                <w:rFonts w:ascii="Times New Roman" w:eastAsia="HiddenHorzOCR" w:hAnsi="Times New Roman" w:cs="Times New Roman"/>
                <w:sz w:val="24"/>
                <w:szCs w:val="20"/>
              </w:rPr>
              <w:t xml:space="preserve"> глаголов с зубными основами</w:t>
            </w:r>
          </w:p>
        </w:tc>
      </w:tr>
    </w:tbl>
    <w:p w:rsidR="00D618A0" w:rsidRDefault="00D618A0"/>
    <w:p w:rsidR="00086F0C" w:rsidRDefault="00086F0C"/>
    <w:p w:rsidR="00086F0C" w:rsidRPr="00386146" w:rsidRDefault="00086F0C" w:rsidP="00086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14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Примерная тематика курсовых и дипломных работ.</w:t>
      </w:r>
    </w:p>
    <w:p w:rsidR="00086F0C" w:rsidRPr="00386146" w:rsidRDefault="00086F0C" w:rsidP="00086F0C">
      <w:pPr>
        <w:numPr>
          <w:ilvl w:val="1"/>
          <w:numId w:val="1"/>
        </w:numPr>
        <w:tabs>
          <w:tab w:val="num" w:pos="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6146">
        <w:rPr>
          <w:rFonts w:ascii="Times New Roman" w:eastAsia="Times New Roman" w:hAnsi="Times New Roman" w:cs="Times New Roman"/>
          <w:sz w:val="24"/>
          <w:szCs w:val="28"/>
        </w:rPr>
        <w:t xml:space="preserve">Учебный литературный перевод фрагмента древнегреческого святоотеческого текста. </w:t>
      </w:r>
    </w:p>
    <w:p w:rsidR="00086F0C" w:rsidRPr="00386146" w:rsidRDefault="00086F0C" w:rsidP="00086F0C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86146">
        <w:rPr>
          <w:rFonts w:ascii="Times New Roman" w:eastAsia="Times New Roman" w:hAnsi="Times New Roman" w:cs="Times New Roman"/>
          <w:sz w:val="24"/>
          <w:szCs w:val="28"/>
        </w:rPr>
        <w:t>Изучение наследия христианского автора (на древнегреческом языке), выявление его непереведенных трудов и их последующий перевод.</w:t>
      </w:r>
    </w:p>
    <w:p w:rsidR="00086F0C" w:rsidRPr="00386146" w:rsidRDefault="00086F0C" w:rsidP="00086F0C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86146">
        <w:rPr>
          <w:rFonts w:ascii="Times New Roman" w:eastAsia="Times New Roman" w:hAnsi="Times New Roman" w:cs="Times New Roman"/>
          <w:sz w:val="24"/>
          <w:szCs w:val="28"/>
        </w:rPr>
        <w:t>Оценка качества и исправление существующих переводов святоотеческих текстов.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086F0C" w:rsidRPr="00386146" w:rsidRDefault="00086F0C" w:rsidP="00086F0C">
      <w:pPr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86146">
        <w:rPr>
          <w:rFonts w:ascii="Times New Roman" w:eastAsia="Times New Roman" w:hAnsi="Times New Roman" w:cs="Times New Roman"/>
          <w:i/>
          <w:sz w:val="24"/>
          <w:szCs w:val="28"/>
        </w:rPr>
        <w:br w:type="page"/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bCs/>
          <w:sz w:val="24"/>
          <w:szCs w:val="28"/>
        </w:rPr>
        <w:lastRenderedPageBreak/>
        <w:t xml:space="preserve">7. </w:t>
      </w: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Учебно-методическое и информационное обеспечение дисциплины.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а) основная литература: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1. Древнегреческий язык / сост. Н.К.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Малинаускене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. Дионисий (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Шленов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),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. Тихон (Зимин). Ч. 1: Начальный курс. М.: ГЛК Ю.А.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Шичалина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, 2002. 206 с.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2. Древнегреческий язык / сост. Н.К.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Малинаускене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. Дионисий (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Шленов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),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. Тихон (Зимин). Ч. 2: Начальный курс. М.: ГЛК, 2003.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3.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Янзина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Э.В. Учебник древнегреческого языка. М.: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Р.Валент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, 2014.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4. Книга для чтения по древнегреческому языку. 2-е изд.,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испр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. и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дополненное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(с грамматическим справочником). М.: ГЛК, 1999.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5. Нелюбов Б. А. Методическое пособие по греческому языку. М., 1996. 83 с.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6. Соболевский С.И. Древнегреческий язык. М., 1948.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7. Вейсман А. Д.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Греческо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–русский словарь (репринт издания 1899 г.). М., 1991. 688 с.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8. Дворецкий И.Х.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Древнегреческо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–русский словарь. Т. 1–2. М., 1958.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б) дополнительная литература: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1. </w:t>
      </w:r>
      <w:proofErr w:type="spellStart"/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Козаржевский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А.Ч. Учебник древнегреческого языка. 3-е изд.,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испр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. и дополненное хрестоматией, включающей в себя ветхозаветные и новозаветные, святоотеческие и богослужебные тексты.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М.: ГЛК, 1998. 336 с.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2.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Милев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А., Михайлов А. Учебник по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гръцки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узик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за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Духовните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училища. София: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Синодално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книгоиздательство, 1956.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>3. Попов А.Н. Краткая грамматика греческого языка. М.: ГЛК, 2002.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4.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Славятинская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М. Н. Учебник древнегреческого языка. Часть 1–2. М.: Изд-во МГУ, 1993.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5.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Чёрный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Э. Греческая грамматика (издание 11). М., 1997. 243 с.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6.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Чёрный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Э. Книга упражнений в греческой этимологии (издание 12). М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., 1998. 320 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>с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7.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Dey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J.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Schola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Verbi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. </w:t>
      </w:r>
      <w:proofErr w:type="spellStart"/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Lehrbuch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des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neutestamentlichen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Griechisch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9.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Auflage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M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ь</w:t>
      </w:r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>nster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, 1996.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8.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Греческо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–русский словарь Нового Завета (перевод со словаря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Баркли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М.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Ньюмана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>). М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., 1997. 238 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>с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10. Lampe G.W.H. </w:t>
      </w:r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A Patristic Greek Lexicon.1961–1968, r1991.</w:t>
      </w:r>
      <w:proofErr w:type="gramEnd"/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b/>
          <w:sz w:val="24"/>
          <w:szCs w:val="28"/>
        </w:rPr>
        <w:t>В) программное обеспечение и Интернет-ресурсы</w:t>
      </w:r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1. Программа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Alpha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, электронная версия </w:t>
      </w:r>
      <w:proofErr w:type="spellStart"/>
      <w:r w:rsidRPr="00386146">
        <w:rPr>
          <w:rFonts w:ascii="Times New Roman" w:eastAsia="HiddenHorzOCR" w:hAnsi="Times New Roman" w:cs="Times New Roman"/>
          <w:sz w:val="24"/>
          <w:szCs w:val="28"/>
        </w:rPr>
        <w:t>древнегреческо-русского</w:t>
      </w:r>
      <w:proofErr w:type="spell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словаря И.Х.Дворецкого (под ред. С.И.Соболевского) </w:t>
      </w:r>
      <w:hyperlink r:id="rId7" w:history="1">
        <w:r w:rsidRPr="00386146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http://gurin.tomsknet.ru/alpha.html</w:t>
        </w:r>
      </w:hyperlink>
    </w:p>
    <w:p w:rsidR="00086F0C" w:rsidRPr="00386146" w:rsidRDefault="00086F0C" w:rsidP="00086F0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2. Программа 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Diogenes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, инструмент поиска текстов в базах 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TLG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, снабжена также электронной версией </w:t>
      </w:r>
      <w:proofErr w:type="spellStart"/>
      <w:proofErr w:type="gramStart"/>
      <w:r w:rsidRPr="00386146">
        <w:rPr>
          <w:rFonts w:ascii="Times New Roman" w:eastAsia="HiddenHorzOCR" w:hAnsi="Times New Roman" w:cs="Times New Roman"/>
          <w:sz w:val="24"/>
          <w:szCs w:val="28"/>
        </w:rPr>
        <w:t>древнегреческого-английского</w:t>
      </w:r>
      <w:proofErr w:type="spellEnd"/>
      <w:proofErr w:type="gramEnd"/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словаря 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Liddell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>-</w:t>
      </w:r>
      <w:r w:rsidRPr="00386146">
        <w:rPr>
          <w:rFonts w:ascii="Times New Roman" w:eastAsia="HiddenHorzOCR" w:hAnsi="Times New Roman" w:cs="Times New Roman"/>
          <w:sz w:val="24"/>
          <w:szCs w:val="28"/>
          <w:lang w:val="en-US"/>
        </w:rPr>
        <w:t>Scott</w:t>
      </w: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 </w:t>
      </w:r>
      <w:hyperlink r:id="rId8" w:history="1">
        <w:r w:rsidRPr="00386146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https://community.dur.ac.uk/p.j.heslin/Software/Diogenes/download.php</w:t>
        </w:r>
      </w:hyperlink>
    </w:p>
    <w:p w:rsidR="00086F0C" w:rsidRPr="00627562" w:rsidRDefault="00086F0C" w:rsidP="00086F0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3. </w:t>
      </w:r>
      <w:hyperlink r:id="rId9" w:history="1">
        <w:r w:rsidRPr="00386146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http://www.hs-augsburg.de/~harsch/graeca/Auctores/g_alpha.html</w:t>
        </w:r>
      </w:hyperlink>
      <w:r w:rsidRPr="00386146">
        <w:rPr>
          <w:rFonts w:ascii="Times New Roman" w:eastAsia="HiddenHorzOCR" w:hAnsi="Times New Roman" w:cs="Times New Roman"/>
          <w:sz w:val="24"/>
          <w:szCs w:val="28"/>
        </w:rPr>
        <w:t xml:space="preserve"> - собрание текстов на древнегреческом языке</w:t>
      </w:r>
    </w:p>
    <w:p w:rsidR="00D618A0" w:rsidRDefault="00D618A0"/>
    <w:sectPr w:rsidR="00D618A0" w:rsidSect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2D" w:rsidRDefault="00F1692D" w:rsidP="00D618A0">
      <w:pPr>
        <w:spacing w:after="0" w:line="240" w:lineRule="auto"/>
      </w:pPr>
      <w:r>
        <w:separator/>
      </w:r>
    </w:p>
  </w:endnote>
  <w:endnote w:type="continuationSeparator" w:id="0">
    <w:p w:rsidR="00F1692D" w:rsidRDefault="00F1692D" w:rsidP="00D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2D" w:rsidRDefault="00F1692D" w:rsidP="00D618A0">
      <w:pPr>
        <w:spacing w:after="0" w:line="240" w:lineRule="auto"/>
      </w:pPr>
      <w:r>
        <w:separator/>
      </w:r>
    </w:p>
  </w:footnote>
  <w:footnote w:type="continuationSeparator" w:id="0">
    <w:p w:rsidR="00F1692D" w:rsidRDefault="00F1692D" w:rsidP="00D6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1522"/>
    <w:multiLevelType w:val="hybridMultilevel"/>
    <w:tmpl w:val="E268404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6D1F4">
      <w:start w:val="1"/>
      <w:numFmt w:val="decimal"/>
      <w:lvlText w:val="%5."/>
      <w:lvlJc w:val="left"/>
      <w:pPr>
        <w:tabs>
          <w:tab w:val="num" w:pos="3580"/>
        </w:tabs>
        <w:ind w:left="3524" w:hanging="284"/>
      </w:pPr>
      <w:rPr>
        <w:rFonts w:hint="default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A0"/>
    <w:rsid w:val="00086F0C"/>
    <w:rsid w:val="001A36F9"/>
    <w:rsid w:val="001C5BC9"/>
    <w:rsid w:val="002615CF"/>
    <w:rsid w:val="002C1758"/>
    <w:rsid w:val="00387E0B"/>
    <w:rsid w:val="003E618F"/>
    <w:rsid w:val="004B66E3"/>
    <w:rsid w:val="005154CF"/>
    <w:rsid w:val="009C1438"/>
    <w:rsid w:val="00B77743"/>
    <w:rsid w:val="00C0630A"/>
    <w:rsid w:val="00C27CED"/>
    <w:rsid w:val="00D618A0"/>
    <w:rsid w:val="00D814F8"/>
    <w:rsid w:val="00F1692D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dur.ac.uk/p.j.heslin/Software/Diogenes/downloa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rin.tomsknet.ru/alp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-augsburg.de/~harsch/graeca/Auctores/g_alp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2017-10-06T14:34:00Z</dcterms:created>
  <dcterms:modified xsi:type="dcterms:W3CDTF">2017-10-06T14:34:00Z</dcterms:modified>
</cp:coreProperties>
</file>