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1" w:rsidRDefault="00FB0631" w:rsidP="00FB063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РОССИИ (Отечества) </w:t>
      </w:r>
    </w:p>
    <w:p w:rsidR="00FB0631" w:rsidRDefault="00FB0631" w:rsidP="00FB063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Подготовительное отделение бакалавриата МДА (очная и заочная форма обучения)</w:t>
      </w:r>
      <w:bookmarkStart w:id="0" w:name="_GoBack"/>
      <w:bookmarkEnd w:id="0"/>
    </w:p>
    <w:p w:rsidR="00FB0631" w:rsidRPr="00FB0631" w:rsidRDefault="00FB0631" w:rsidP="00FB0631">
      <w:pPr>
        <w:spacing w:line="240" w:lineRule="auto"/>
        <w:jc w:val="center"/>
        <w:rPr>
          <w:b/>
          <w:sz w:val="24"/>
          <w:szCs w:val="24"/>
        </w:rPr>
      </w:pPr>
      <w:r w:rsidRPr="00FB0631">
        <w:rPr>
          <w:b/>
          <w:sz w:val="24"/>
          <w:szCs w:val="24"/>
        </w:rPr>
        <w:t>Контрольные вопросы по курс</w:t>
      </w:r>
      <w:r w:rsidRPr="00FB0631">
        <w:rPr>
          <w:sz w:val="24"/>
          <w:szCs w:val="24"/>
        </w:rPr>
        <w:t>у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1. Функции и значение исторической науки.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2. Источники и историография.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3. Восточные славяне в древности: расселение; социальная структура; хозяйственная деятельность.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4. Образование Древнерусского государства.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5. Киевская Русь при Владимире и Ярославе Мудром.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6. Эпоха феодальной раздробленности Древнерусского государства: причины, суть, последствия.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7. Монголо-татарское нашествие на русские земли и борьба Руси с западными завоевателями в XIII веке.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8. Усиление московского княжества в конце  XIII – первой четверти XIV в. и начало объединения земель вокруг Москвы.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9. Образование централизованного государства с центром в Москве. Иван III.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 xml:space="preserve">10. Правление Ивана IV: реформы 50-х гг. XVI </w:t>
      </w:r>
      <w:proofErr w:type="gramStart"/>
      <w:r w:rsidRPr="00FB0631">
        <w:rPr>
          <w:sz w:val="24"/>
          <w:szCs w:val="24"/>
        </w:rPr>
        <w:t>в</w:t>
      </w:r>
      <w:proofErr w:type="gramEnd"/>
      <w:r w:rsidRPr="00FB0631">
        <w:rPr>
          <w:sz w:val="24"/>
          <w:szCs w:val="24"/>
        </w:rPr>
        <w:t xml:space="preserve">; </w:t>
      </w:r>
      <w:proofErr w:type="gramStart"/>
      <w:r w:rsidRPr="00FB0631">
        <w:rPr>
          <w:sz w:val="24"/>
          <w:szCs w:val="24"/>
        </w:rPr>
        <w:t>опричнина</w:t>
      </w:r>
      <w:proofErr w:type="gramEnd"/>
      <w:r w:rsidRPr="00FB0631">
        <w:rPr>
          <w:sz w:val="24"/>
          <w:szCs w:val="24"/>
        </w:rPr>
        <w:t>; внешняя политика.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11. Смутное время и его причины.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12. Россия при первых Романовых: укрепление государственного строя и завершение оформления крепостного права.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 xml:space="preserve">13. Петр </w:t>
      </w:r>
      <w:r w:rsidRPr="00FB0631">
        <w:rPr>
          <w:sz w:val="24"/>
          <w:szCs w:val="24"/>
          <w:lang w:val="en-US"/>
        </w:rPr>
        <w:t>I</w:t>
      </w:r>
      <w:r w:rsidRPr="00FB0631">
        <w:rPr>
          <w:sz w:val="24"/>
          <w:szCs w:val="24"/>
        </w:rPr>
        <w:t xml:space="preserve"> и его реформы.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14. Эпоха дворцовых переворотов.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15. Екатерина II. Политика «просвещенного абсолютизма».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16. Внутренняя и внешняя политика России в правление Александра I.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17. Отечественная война 1812 г.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18. Причины появления декабризма в России. Значение движения декабристов.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 xml:space="preserve">19. Николай I. Реформирование управленческого аппарата. Общественное движение в России в 30-50 годы ХIХ </w:t>
      </w:r>
      <w:proofErr w:type="gramStart"/>
      <w:r w:rsidRPr="00FB0631">
        <w:rPr>
          <w:sz w:val="24"/>
          <w:szCs w:val="24"/>
        </w:rPr>
        <w:t>в</w:t>
      </w:r>
      <w:proofErr w:type="gramEnd"/>
      <w:r w:rsidRPr="00FB0631">
        <w:rPr>
          <w:sz w:val="24"/>
          <w:szCs w:val="24"/>
        </w:rPr>
        <w:t>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20. Правление Александра II. Буржуазные реформы 60 - 70 гг. XIX в.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21. Народничество. Славянофилы. Западники.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 xml:space="preserve">22. Политика императора Александра </w:t>
      </w:r>
      <w:r w:rsidRPr="00FB0631">
        <w:rPr>
          <w:sz w:val="24"/>
          <w:szCs w:val="24"/>
          <w:lang w:val="en-US"/>
        </w:rPr>
        <w:t>III</w:t>
      </w:r>
      <w:r w:rsidRPr="00FB0631">
        <w:rPr>
          <w:sz w:val="24"/>
          <w:szCs w:val="24"/>
        </w:rPr>
        <w:t>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 xml:space="preserve">23. Российская модернизация начала ХХ </w:t>
      </w:r>
      <w:proofErr w:type="gramStart"/>
      <w:r w:rsidRPr="00FB0631">
        <w:rPr>
          <w:sz w:val="24"/>
          <w:szCs w:val="24"/>
        </w:rPr>
        <w:t>в</w:t>
      </w:r>
      <w:proofErr w:type="gramEnd"/>
      <w:r w:rsidRPr="00FB0631">
        <w:rPr>
          <w:sz w:val="24"/>
          <w:szCs w:val="24"/>
        </w:rPr>
        <w:t>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24. Революция 1905 ˗˗ 1907 гг. в России: причины, участники, ход, итоги.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 xml:space="preserve">25. </w:t>
      </w:r>
      <w:proofErr w:type="gramStart"/>
      <w:r w:rsidRPr="00FB0631">
        <w:rPr>
          <w:sz w:val="24"/>
          <w:szCs w:val="24"/>
        </w:rPr>
        <w:t>Опыт российского парламентаризма (деятельность I – I</w:t>
      </w:r>
      <w:r w:rsidRPr="00FB0631">
        <w:rPr>
          <w:sz w:val="24"/>
          <w:szCs w:val="24"/>
          <w:lang w:val="en-US"/>
        </w:rPr>
        <w:t>V</w:t>
      </w:r>
      <w:r w:rsidRPr="00FB0631">
        <w:rPr>
          <w:sz w:val="24"/>
          <w:szCs w:val="24"/>
        </w:rPr>
        <w:t xml:space="preserve"> Гос.</w:t>
      </w:r>
      <w:proofErr w:type="gramEnd"/>
      <w:r w:rsidRPr="00FB0631">
        <w:rPr>
          <w:sz w:val="24"/>
          <w:szCs w:val="24"/>
        </w:rPr>
        <w:t xml:space="preserve"> </w:t>
      </w:r>
      <w:proofErr w:type="gramStart"/>
      <w:r w:rsidRPr="00FB0631">
        <w:rPr>
          <w:sz w:val="24"/>
          <w:szCs w:val="24"/>
        </w:rPr>
        <w:t>Дум).</w:t>
      </w:r>
      <w:proofErr w:type="gramEnd"/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26. Аграрная реформа П.А. Столыпина.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27. Участие России в Первой мировой войне.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28. Революции 1917 года: Февральская буржуазно-демократическая и Октябрьская социалистическая.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29. Гражданская война в России: 1918 – 1921 гг.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30. Новая экономическая политика.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31. Образование СССР.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32. Советская модель модернизации.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33. Великая Отечественная война.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34. Коренные изменения в мире после Второй мировой войны. «Холодная война».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35. Хрущевская «оттепель». Политика, идеология, экономика и культура.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36. Советский Союз в 1965 – 1985 годах: экономика, политика, культура, идеология.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37. «Перестройка»: причины, ход, итоги.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38. Политический кризис в Москве 19 – 21 августа 1991 года.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39. Распад СССР, Беловежские соглашения и образование СНГ.</w:t>
      </w:r>
    </w:p>
    <w:p w:rsidR="00FB0631" w:rsidRPr="00FB0631" w:rsidRDefault="00FB0631" w:rsidP="00FB0631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40. Политическая ситуация в Москве 21 сентября – 4 октября 1993 года. Принятие Конституции Российской Федерации.</w:t>
      </w:r>
    </w:p>
    <w:p w:rsidR="00AD656D" w:rsidRPr="00FB0631" w:rsidRDefault="00FB0631" w:rsidP="00B710C7">
      <w:pPr>
        <w:spacing w:line="240" w:lineRule="auto"/>
        <w:jc w:val="both"/>
        <w:rPr>
          <w:sz w:val="24"/>
          <w:szCs w:val="24"/>
        </w:rPr>
      </w:pPr>
      <w:r w:rsidRPr="00FB0631">
        <w:rPr>
          <w:sz w:val="24"/>
          <w:szCs w:val="24"/>
        </w:rPr>
        <w:t>41. Политические процессы в Российской Федерации в конце ХХ – начале ХХ</w:t>
      </w:r>
      <w:proofErr w:type="gramStart"/>
      <w:r w:rsidRPr="00FB0631">
        <w:rPr>
          <w:sz w:val="24"/>
          <w:szCs w:val="24"/>
          <w:lang w:val="en-US"/>
        </w:rPr>
        <w:t>I</w:t>
      </w:r>
      <w:proofErr w:type="gramEnd"/>
      <w:r w:rsidRPr="00FB0631">
        <w:rPr>
          <w:sz w:val="24"/>
          <w:szCs w:val="24"/>
        </w:rPr>
        <w:t xml:space="preserve"> века.</w:t>
      </w:r>
    </w:p>
    <w:sectPr w:rsidR="00AD656D" w:rsidRPr="00FB0631" w:rsidSect="005E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31"/>
    <w:rsid w:val="005E1B75"/>
    <w:rsid w:val="00AD656D"/>
    <w:rsid w:val="00B710C7"/>
    <w:rsid w:val="00F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31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31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МПДАиС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прот.Сергий</dc:creator>
  <cp:lastModifiedBy>Михаил</cp:lastModifiedBy>
  <cp:revision>2</cp:revision>
  <dcterms:created xsi:type="dcterms:W3CDTF">2016-11-09T12:40:00Z</dcterms:created>
  <dcterms:modified xsi:type="dcterms:W3CDTF">2016-11-10T17:50:00Z</dcterms:modified>
</cp:coreProperties>
</file>