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08" w:rsidRDefault="00956908" w:rsidP="00956908">
      <w:pPr>
        <w:overflowPunct/>
        <w:autoSpaceDE/>
        <w:textAlignment w:val="auto"/>
        <w:rPr>
          <w:sz w:val="24"/>
          <w:szCs w:val="24"/>
        </w:rPr>
      </w:pPr>
      <w:r>
        <w:rPr>
          <w:sz w:val="24"/>
          <w:szCs w:val="24"/>
        </w:rPr>
        <w:t>Религиозная организация – духовная образовательная организация высшего образования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ind w:firstLine="357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«МОСКОВСКАЯ ДУХОВНАЯ АКАДЕМИЯ</w:t>
      </w:r>
    </w:p>
    <w:p w:rsidR="00956908" w:rsidRDefault="00956908" w:rsidP="00956908">
      <w:pPr>
        <w:overflowPunct/>
        <w:autoSpaceDE/>
        <w:ind w:firstLine="357"/>
        <w:jc w:val="center"/>
        <w:textAlignment w:val="auto"/>
        <w:rPr>
          <w:dstrike/>
          <w:outline/>
          <w:sz w:val="24"/>
          <w:szCs w:val="24"/>
          <w:vertAlign w:val="superscript"/>
        </w:rPr>
      </w:pPr>
      <w:r>
        <w:rPr>
          <w:b/>
          <w:sz w:val="28"/>
          <w:szCs w:val="28"/>
        </w:rPr>
        <w:t>РУССКОЙ ПРАВОСЛАВНОЙ ЦЕРКВИ»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  <w:r>
        <w:rPr>
          <w:dstrike/>
          <w:outline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428"/>
        <w:gridCol w:w="1087"/>
        <w:gridCol w:w="4264"/>
      </w:tblGrid>
      <w:tr w:rsidR="00956908" w:rsidTr="00F938A8">
        <w:tc>
          <w:tcPr>
            <w:tcW w:w="4428" w:type="dxa"/>
            <w:shd w:val="clear" w:color="auto" w:fill="auto"/>
          </w:tcPr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УТВЕРЖДЕНО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 заседании 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Научно-методического Совета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протокол № ____________ </w:t>
            </w:r>
          </w:p>
          <w:p w:rsidR="00956908" w:rsidRDefault="00956908" w:rsidP="00F938A8">
            <w:pPr>
              <w:overflowPunct/>
              <w:autoSpaceDE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«____» ______________ 2015 г.</w:t>
            </w:r>
          </w:p>
        </w:tc>
        <w:tc>
          <w:tcPr>
            <w:tcW w:w="1087" w:type="dxa"/>
            <w:shd w:val="clear" w:color="auto" w:fill="auto"/>
          </w:tcPr>
          <w:p w:rsidR="00956908" w:rsidRDefault="00956908" w:rsidP="00F938A8">
            <w:pPr>
              <w:overflowPunct/>
              <w:autoSpaceDE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научно-богословской работе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Московской Духовной Академии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протоиерей Александр Задорнов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956908" w:rsidRDefault="00956908" w:rsidP="00F938A8">
            <w:pPr>
              <w:overflowPunct/>
              <w:autoSpaceDE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____________________ 2015 г.</w:t>
            </w:r>
          </w:p>
          <w:p w:rsidR="00956908" w:rsidRDefault="00956908" w:rsidP="00F938A8">
            <w:pPr>
              <w:overflowPunct/>
              <w:autoSpaceDE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956908" w:rsidRDefault="00956908" w:rsidP="00956908">
      <w:pPr>
        <w:overflowPunct/>
        <w:autoSpaceDE/>
        <w:jc w:val="center"/>
        <w:textAlignment w:val="auto"/>
        <w:rPr>
          <w:b/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  <w:r>
        <w:rPr>
          <w:b/>
          <w:sz w:val="32"/>
          <w:szCs w:val="32"/>
        </w:rPr>
        <w:t>КАФЕДРА ФИЛОЛОГИИ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  <w:r>
        <w:rPr>
          <w:sz w:val="32"/>
          <w:szCs w:val="32"/>
        </w:rPr>
        <w:t>«Французский язык»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направлению подготовки 48.03.01 Теология 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(уровень бакалавриата)</w:t>
      </w:r>
    </w:p>
    <w:p w:rsidR="00956908" w:rsidRDefault="00956908" w:rsidP="00956908">
      <w:pPr>
        <w:overflowPunct/>
        <w:autoSpaceDE/>
        <w:jc w:val="center"/>
        <w:textAlignment w:val="auto"/>
        <w:rPr>
          <w:b/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  <w:r>
        <w:rPr>
          <w:sz w:val="28"/>
          <w:szCs w:val="28"/>
        </w:rPr>
        <w:t>Форма обучения: очная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32"/>
          <w:szCs w:val="32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ергиев Посад, 2015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textAlignment w:val="auto"/>
        <w:rPr>
          <w:sz w:val="24"/>
          <w:szCs w:val="24"/>
        </w:rPr>
      </w:pPr>
      <w:r>
        <w:rPr>
          <w:sz w:val="28"/>
          <w:szCs w:val="28"/>
        </w:rPr>
        <w:lastRenderedPageBreak/>
        <w:t>Рабочую программу дисциплины разработал</w:t>
      </w:r>
      <w:r>
        <w:rPr>
          <w:sz w:val="24"/>
          <w:szCs w:val="24"/>
        </w:rPr>
        <w:t xml:space="preserve"> _____________________________________________________________________________ </w:t>
      </w:r>
    </w:p>
    <w:p w:rsidR="00956908" w:rsidRDefault="00956908" w:rsidP="00956908">
      <w:pPr>
        <w:overflowPunct/>
        <w:autoSpaceDE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(Ф.И.О. разработчика программы полностью, ученая степень, ученое звание)</w:t>
      </w:r>
    </w:p>
    <w:p w:rsidR="00956908" w:rsidRDefault="00956908" w:rsidP="00956908">
      <w:pPr>
        <w:overflowPunct/>
        <w:autoSpaceDE/>
        <w:jc w:val="both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Рецензент 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</w:t>
      </w:r>
    </w:p>
    <w:p w:rsidR="00956908" w:rsidRDefault="00956908" w:rsidP="00956908">
      <w:pPr>
        <w:overflowPunct/>
        <w:textAlignment w:val="auto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</w:p>
    <w:p w:rsidR="00956908" w:rsidRDefault="00956908" w:rsidP="00956908">
      <w:pPr>
        <w:overflowPunct/>
        <w:jc w:val="center"/>
        <w:textAlignment w:val="auto"/>
        <w:rPr>
          <w:sz w:val="28"/>
          <w:szCs w:val="28"/>
        </w:rPr>
      </w:pPr>
      <w:r>
        <w:rPr>
          <w:sz w:val="24"/>
          <w:szCs w:val="24"/>
        </w:rPr>
        <w:t>(ФИО, должность, ученое звание) (подпись)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Рецензент 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</w:t>
      </w:r>
    </w:p>
    <w:p w:rsidR="00956908" w:rsidRDefault="00956908" w:rsidP="00956908">
      <w:pPr>
        <w:overflowPunct/>
        <w:textAlignment w:val="auto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</w:p>
    <w:p w:rsidR="00956908" w:rsidRDefault="00956908" w:rsidP="00956908">
      <w:pPr>
        <w:overflowPunct/>
        <w:jc w:val="center"/>
        <w:textAlignment w:val="auto"/>
        <w:rPr>
          <w:sz w:val="28"/>
          <w:szCs w:val="28"/>
        </w:rPr>
      </w:pPr>
      <w:r>
        <w:rPr>
          <w:sz w:val="24"/>
          <w:szCs w:val="24"/>
        </w:rPr>
        <w:t>(ФИО, должность, ученое звание) (подпись)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Программа рассмотрена на заседании кафедры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«____»____________201__ г., протокол № __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56908" w:rsidRDefault="00956908" w:rsidP="00956908">
      <w:pPr>
        <w:overflowPunct/>
        <w:textAlignment w:val="auto"/>
        <w:rPr>
          <w:rFonts w:ascii="TimesNewRomanPSMT" w:hAnsi="TimesNewRomanPSMT" w:cs="TimesNewRomanPSMT"/>
        </w:rPr>
      </w:pPr>
      <w:r>
        <w:rPr>
          <w:sz w:val="28"/>
          <w:szCs w:val="28"/>
        </w:rPr>
        <w:t xml:space="preserve">Заведующий кафедрой             _______________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</w:t>
      </w:r>
      <w:r>
        <w:t>Личная подпись                                                   (сан, ФИО)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56908" w:rsidRDefault="00956908" w:rsidP="00956908">
      <w:pPr>
        <w:overflowPunct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Учебной работе                         _______________     </w:t>
      </w:r>
      <w:r>
        <w:rPr>
          <w:sz w:val="28"/>
          <w:szCs w:val="28"/>
        </w:rPr>
        <w:tab/>
        <w:t xml:space="preserve">             ______________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</w:t>
      </w:r>
      <w:r>
        <w:t>Личная подпись                                                (сан, ФИО)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56908" w:rsidRDefault="00956908" w:rsidP="00956908">
      <w:pPr>
        <w:overflowPunct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956908" w:rsidRDefault="00956908" w:rsidP="00956908">
      <w:pPr>
        <w:overflowPunct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Учебно-методическим отделом   ________________   </w:t>
      </w:r>
      <w:r>
        <w:rPr>
          <w:sz w:val="28"/>
          <w:szCs w:val="28"/>
        </w:rPr>
        <w:tab/>
        <w:t xml:space="preserve">    ______________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</w:t>
      </w:r>
      <w:r>
        <w:t>Личная подпись                                                (сан, ФИО)</w:t>
      </w: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rFonts w:ascii="TimesNewRomanPSMT" w:hAnsi="TimesNewRomanPSMT" w:cs="TimesNewRomanPSMT"/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sz w:val="24"/>
          <w:szCs w:val="24"/>
        </w:rPr>
      </w:pPr>
    </w:p>
    <w:p w:rsidR="00956908" w:rsidRDefault="00956908" w:rsidP="00956908">
      <w:pPr>
        <w:overflowPunct/>
        <w:autoSpaceDE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© _______________________ (Фамилия, инициалы разработчика)</w:t>
      </w:r>
    </w:p>
    <w:p w:rsidR="00956908" w:rsidRDefault="00956908" w:rsidP="00956908">
      <w:pPr>
        <w:overflowPunct/>
        <w:autoSpaceDE/>
        <w:jc w:val="both"/>
        <w:textAlignment w:val="auto"/>
        <w:rPr>
          <w:b/>
          <w:sz w:val="22"/>
          <w:szCs w:val="22"/>
        </w:rPr>
      </w:pPr>
      <w:r>
        <w:rPr>
          <w:sz w:val="24"/>
          <w:szCs w:val="24"/>
        </w:rPr>
        <w:t>© МДА РПЦ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b/>
          <w:sz w:val="28"/>
          <w:szCs w:val="22"/>
        </w:rPr>
        <w:lastRenderedPageBreak/>
        <w:t>1. Цели освоения дисциплины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 xml:space="preserve">Цель курса «Французский язык» – дать студентам бакалавриата Московской духовной академии базовый уровень знания французского языка в соответствии с современными федеральными государственными образовательными стандартами высшего образования и сообщить общекультурные и </w:t>
      </w:r>
      <w:proofErr w:type="gramStart"/>
      <w:r w:rsidRPr="00956908">
        <w:rPr>
          <w:sz w:val="28"/>
          <w:szCs w:val="22"/>
        </w:rPr>
        <w:t>профессиональных</w:t>
      </w:r>
      <w:proofErr w:type="gramEnd"/>
      <w:r w:rsidRPr="00956908">
        <w:rPr>
          <w:sz w:val="28"/>
          <w:szCs w:val="22"/>
        </w:rPr>
        <w:t xml:space="preserve"> компетенции. Целью курса также является  практическое овладение бытовой речью и языком профессиональной коммуникации для активного применения иностранного </w:t>
      </w:r>
      <w:proofErr w:type="gramStart"/>
      <w:r w:rsidRPr="00956908">
        <w:rPr>
          <w:sz w:val="28"/>
          <w:szCs w:val="22"/>
        </w:rPr>
        <w:t>языка</w:t>
      </w:r>
      <w:proofErr w:type="gramEnd"/>
      <w:r w:rsidRPr="00956908">
        <w:rPr>
          <w:sz w:val="28"/>
          <w:szCs w:val="22"/>
        </w:rPr>
        <w:t xml:space="preserve"> как в повседневном, так и профессиональном общении, что соответствует требованиям ФГОС Теология, который предполагает изучение иностранного языка (ФГОС Теология п. 4.1).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>Для достижения означенной цели требуется решение следующих задач:</w:t>
      </w:r>
    </w:p>
    <w:p w:rsidR="00956908" w:rsidRPr="00956908" w:rsidRDefault="00956908" w:rsidP="00956908">
      <w:pPr>
        <w:ind w:left="1800"/>
        <w:rPr>
          <w:sz w:val="28"/>
          <w:szCs w:val="22"/>
        </w:rPr>
      </w:pP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дать четкое представление о фонетическом строе французского языка, интонационных языковых особенностях; специфике фразового ударения;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дать отчетливое представление о грамматическом строе и основных конструкциях французского языка;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научить читать и понимать на слух несложные адаптированные специальные и общеразговорные тексты и диалоги для формирования лексического минимума в объеме 1400-1600 лексических единиц общего и профессионального характера;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научить писать несложные тексты в пределах изучаемой общеязыковой и профессиональной тематики;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выработать умение поддерживать несложную беседу по пройденному  материалу (ответить на вопросы, выразить согласие или несогласие и т. п.);</w:t>
      </w:r>
    </w:p>
    <w:p w:rsidR="00956908" w:rsidRPr="00956908" w:rsidRDefault="00956908" w:rsidP="00956908">
      <w:pPr>
        <w:numPr>
          <w:ilvl w:val="0"/>
          <w:numId w:val="2"/>
        </w:numPr>
        <w:tabs>
          <w:tab w:val="left" w:pos="1080"/>
        </w:tabs>
        <w:overflowPunct/>
        <w:autoSpaceDE/>
        <w:ind w:left="1080" w:hanging="425"/>
        <w:jc w:val="both"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t>научить выражать собственное мнение в пределах изучаемой общеязыковой и специальной тематики.</w:t>
      </w:r>
    </w:p>
    <w:p w:rsidR="00956908" w:rsidRPr="00956908" w:rsidRDefault="00956908" w:rsidP="00956908">
      <w:pPr>
        <w:rPr>
          <w:sz w:val="28"/>
          <w:szCs w:val="22"/>
        </w:rPr>
      </w:pP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b/>
          <w:sz w:val="28"/>
          <w:szCs w:val="22"/>
        </w:rPr>
        <w:t>2. Место дисциплины в структуре ООП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 xml:space="preserve">Дисциплина «французский язык» входит в базовую часть ООП и является обязательной для изучения (после выбора студентом изучаемого языка). Курс «французский язык» имеет </w:t>
      </w:r>
      <w:proofErr w:type="spellStart"/>
      <w:r w:rsidRPr="00956908">
        <w:rPr>
          <w:sz w:val="28"/>
          <w:szCs w:val="22"/>
        </w:rPr>
        <w:t>межпредметные</w:t>
      </w:r>
      <w:proofErr w:type="spellEnd"/>
      <w:r w:rsidRPr="00956908">
        <w:rPr>
          <w:sz w:val="28"/>
          <w:szCs w:val="22"/>
        </w:rPr>
        <w:t xml:space="preserve"> связи практически со всеми учебными дисциплинами, так как он дает возможность познакомиться с научной деятельностью в сфере этих дисциплин в странах, в которых говорят на французском языке. Для успешного изучения дисциплины </w:t>
      </w:r>
      <w:proofErr w:type="gramStart"/>
      <w:r w:rsidRPr="00956908">
        <w:rPr>
          <w:sz w:val="28"/>
          <w:szCs w:val="22"/>
        </w:rPr>
        <w:t>обучающемуся</w:t>
      </w:r>
      <w:proofErr w:type="gramEnd"/>
      <w:r w:rsidRPr="00956908">
        <w:rPr>
          <w:sz w:val="28"/>
          <w:szCs w:val="22"/>
        </w:rPr>
        <w:t xml:space="preserve"> помогают знания по древнем языкам. 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 xml:space="preserve">Для изучения базовой части дисциплины в бакалавриате выделены 4 семестра обучения (после  2 семестров в подготовительном отделении). </w:t>
      </w:r>
      <w:proofErr w:type="gramStart"/>
      <w:r w:rsidRPr="00956908">
        <w:rPr>
          <w:sz w:val="28"/>
          <w:szCs w:val="22"/>
        </w:rPr>
        <w:t xml:space="preserve">Общая трудоемкость дисциплины составляет 8 зачетных единиц, 288 часов (после 2 зачетных единиц, 72 часов, в подготовительном отделении), из которых 216 часов составляет контактная работа обучающегося с преподавателем – занятия практического типа и 72 часа – контроль </w:t>
      </w:r>
      <w:r w:rsidRPr="00956908">
        <w:rPr>
          <w:sz w:val="28"/>
          <w:szCs w:val="22"/>
        </w:rPr>
        <w:lastRenderedPageBreak/>
        <w:t>самостоятельной работы студентов (после 54 часов контактной работы обучающегося с преподавателем и 18 часов контроля самостоятельной работы студентов в подготовительном отделении).</w:t>
      </w:r>
      <w:proofErr w:type="gramEnd"/>
      <w:r w:rsidRPr="00956908">
        <w:rPr>
          <w:sz w:val="28"/>
          <w:szCs w:val="22"/>
        </w:rPr>
        <w:t xml:space="preserve"> Форма итогового контроля дисциплины – экзамен (36 часов).</w:t>
      </w: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 xml:space="preserve">Для продолжения изучения французского языка с целью использования его в профессиональной коммуникации выделены 3 семестра обучения. Общая трудоемкость дисциплины – 5 зачетных единиц, 180 часов, из которых 135 часов составляет контактная работа </w:t>
      </w:r>
      <w:proofErr w:type="gramStart"/>
      <w:r w:rsidRPr="00956908">
        <w:rPr>
          <w:sz w:val="28"/>
          <w:szCs w:val="22"/>
        </w:rPr>
        <w:t>обучающегося</w:t>
      </w:r>
      <w:proofErr w:type="gramEnd"/>
      <w:r w:rsidRPr="00956908">
        <w:rPr>
          <w:sz w:val="28"/>
          <w:szCs w:val="22"/>
        </w:rPr>
        <w:t xml:space="preserve"> с преподавателем, а 45 часов – контроль самостоятельной работы студентов.</w:t>
      </w:r>
    </w:p>
    <w:p w:rsidR="00956908" w:rsidRPr="00956908" w:rsidRDefault="00956908" w:rsidP="00956908">
      <w:pPr>
        <w:rPr>
          <w:sz w:val="28"/>
          <w:szCs w:val="22"/>
        </w:rPr>
      </w:pPr>
    </w:p>
    <w:p w:rsidR="00956908" w:rsidRPr="00956908" w:rsidRDefault="00956908" w:rsidP="00956908">
      <w:pPr>
        <w:rPr>
          <w:sz w:val="28"/>
          <w:szCs w:val="22"/>
          <w:shd w:val="clear" w:color="auto" w:fill="FFFF00"/>
        </w:rPr>
      </w:pPr>
      <w:r w:rsidRPr="00956908">
        <w:rPr>
          <w:b/>
          <w:sz w:val="28"/>
          <w:szCs w:val="22"/>
        </w:rPr>
        <w:t xml:space="preserve">3. </w:t>
      </w:r>
      <w:proofErr w:type="gramStart"/>
      <w:r w:rsidRPr="00956908">
        <w:rPr>
          <w:b/>
          <w:sz w:val="28"/>
          <w:szCs w:val="22"/>
        </w:rPr>
        <w:t>Компетенции (навыки) обучающегося, формируемые в результате освоения дисциплины.</w:t>
      </w:r>
      <w:proofErr w:type="gramEnd"/>
    </w:p>
    <w:p w:rsidR="00956908" w:rsidRPr="00956908" w:rsidRDefault="00956908" w:rsidP="00956908">
      <w:pPr>
        <w:rPr>
          <w:sz w:val="28"/>
          <w:szCs w:val="22"/>
          <w:shd w:val="clear" w:color="auto" w:fill="FFFF00"/>
        </w:rPr>
      </w:pP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 xml:space="preserve">В результате освоения дисциплины </w:t>
      </w:r>
      <w:proofErr w:type="gramStart"/>
      <w:r w:rsidRPr="00956908">
        <w:rPr>
          <w:sz w:val="28"/>
          <w:szCs w:val="22"/>
        </w:rPr>
        <w:t>обучающийся</w:t>
      </w:r>
      <w:proofErr w:type="gramEnd"/>
      <w:r w:rsidRPr="00956908">
        <w:rPr>
          <w:sz w:val="28"/>
          <w:szCs w:val="22"/>
        </w:rPr>
        <w:t xml:space="preserve"> приобретает следующие общекультурные компетенции (ОК), указанные в ФГОС Теология:</w:t>
      </w:r>
    </w:p>
    <w:p w:rsidR="00956908" w:rsidRPr="00956908" w:rsidRDefault="00956908" w:rsidP="00956908">
      <w:pPr>
        <w:rPr>
          <w:sz w:val="28"/>
          <w:szCs w:val="22"/>
        </w:rPr>
      </w:pPr>
    </w:p>
    <w:p w:rsidR="00956908" w:rsidRPr="00956908" w:rsidRDefault="00956908" w:rsidP="00956908">
      <w:pPr>
        <w:pStyle w:val="Default"/>
        <w:numPr>
          <w:ilvl w:val="0"/>
          <w:numId w:val="4"/>
        </w:numPr>
        <w:ind w:left="0" w:right="57" w:firstLine="0"/>
        <w:rPr>
          <w:sz w:val="28"/>
          <w:szCs w:val="22"/>
        </w:rPr>
      </w:pPr>
      <w:r w:rsidRPr="00956908">
        <w:rPr>
          <w:sz w:val="28"/>
          <w:szCs w:val="22"/>
        </w:rPr>
        <w:t xml:space="preserve">способность к коммуникации в устной и письменной </w:t>
      </w:r>
      <w:proofErr w:type="gramStart"/>
      <w:r w:rsidRPr="00956908">
        <w:rPr>
          <w:sz w:val="28"/>
          <w:szCs w:val="22"/>
        </w:rPr>
        <w:t>формах</w:t>
      </w:r>
      <w:proofErr w:type="gramEnd"/>
      <w:r w:rsidRPr="00956908">
        <w:rPr>
          <w:sz w:val="28"/>
          <w:szCs w:val="22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956908" w:rsidRPr="00956908" w:rsidRDefault="00956908" w:rsidP="00956908">
      <w:pPr>
        <w:pStyle w:val="Default"/>
        <w:numPr>
          <w:ilvl w:val="0"/>
          <w:numId w:val="4"/>
        </w:numPr>
        <w:ind w:left="0" w:right="57" w:firstLine="0"/>
        <w:rPr>
          <w:sz w:val="28"/>
          <w:szCs w:val="22"/>
        </w:rPr>
      </w:pPr>
      <w:r w:rsidRPr="00956908">
        <w:rPr>
          <w:sz w:val="28"/>
          <w:szCs w:val="22"/>
        </w:rPr>
        <w:t>способность работать в коллективе, толерантно воспринимать социальные, этнические, конфессиональные и культурные различия (ОК-6);</w:t>
      </w:r>
    </w:p>
    <w:p w:rsidR="00956908" w:rsidRPr="00956908" w:rsidRDefault="00956908" w:rsidP="00956908">
      <w:pPr>
        <w:pStyle w:val="Default"/>
        <w:numPr>
          <w:ilvl w:val="0"/>
          <w:numId w:val="4"/>
        </w:numPr>
        <w:ind w:left="0" w:right="57" w:firstLine="0"/>
        <w:rPr>
          <w:sz w:val="28"/>
          <w:szCs w:val="22"/>
        </w:rPr>
      </w:pPr>
      <w:r w:rsidRPr="00956908">
        <w:rPr>
          <w:sz w:val="28"/>
          <w:szCs w:val="22"/>
        </w:rPr>
        <w:t>способность к самоорганизации и самообразованию (ОК-7);</w:t>
      </w:r>
    </w:p>
    <w:p w:rsidR="00956908" w:rsidRPr="00956908" w:rsidRDefault="00956908" w:rsidP="00956908">
      <w:pPr>
        <w:pStyle w:val="Default"/>
        <w:ind w:right="57"/>
        <w:jc w:val="both"/>
        <w:rPr>
          <w:sz w:val="28"/>
          <w:szCs w:val="22"/>
        </w:rPr>
      </w:pPr>
      <w:r w:rsidRPr="00956908">
        <w:rPr>
          <w:sz w:val="28"/>
          <w:szCs w:val="22"/>
        </w:rPr>
        <w:t xml:space="preserve"> </w:t>
      </w:r>
    </w:p>
    <w:p w:rsidR="00956908" w:rsidRPr="00956908" w:rsidRDefault="00956908" w:rsidP="00956908">
      <w:pPr>
        <w:rPr>
          <w:rFonts w:eastAsia="Calibri"/>
          <w:color w:val="000000"/>
          <w:sz w:val="28"/>
          <w:szCs w:val="22"/>
        </w:rPr>
      </w:pPr>
      <w:r w:rsidRPr="00956908">
        <w:rPr>
          <w:sz w:val="28"/>
          <w:szCs w:val="22"/>
        </w:rPr>
        <w:t>В результате освоения дисциплины обучающийся приобретает следующие профессиональные компетенции (ПК):</w:t>
      </w:r>
    </w:p>
    <w:p w:rsidR="00956908" w:rsidRPr="00956908" w:rsidRDefault="00956908" w:rsidP="00956908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  <w:sz w:val="28"/>
          <w:szCs w:val="22"/>
        </w:rPr>
      </w:pPr>
      <w:r w:rsidRPr="00956908">
        <w:rPr>
          <w:rFonts w:eastAsia="Calibri"/>
          <w:color w:val="000000"/>
          <w:sz w:val="28"/>
          <w:szCs w:val="22"/>
        </w:rPr>
        <w:t xml:space="preserve">- способность использовать знание </w:t>
      </w:r>
      <w:r w:rsidRPr="00956908">
        <w:rPr>
          <w:sz w:val="28"/>
          <w:szCs w:val="22"/>
        </w:rPr>
        <w:t>французск</w:t>
      </w:r>
      <w:r w:rsidRPr="00956908">
        <w:rPr>
          <w:rFonts w:eastAsia="Calibri"/>
          <w:color w:val="000000"/>
          <w:sz w:val="28"/>
          <w:szCs w:val="22"/>
        </w:rPr>
        <w:t>ого языка, чтобы собирать, систематизировать и анализировать информацию по теме исследования (ПК-1);</w:t>
      </w:r>
    </w:p>
    <w:p w:rsidR="00956908" w:rsidRPr="00956908" w:rsidRDefault="00956908" w:rsidP="00956908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2"/>
        </w:rPr>
      </w:pPr>
      <w:r w:rsidRPr="00956908">
        <w:rPr>
          <w:rFonts w:eastAsia="Calibri"/>
          <w:color w:val="000000"/>
          <w:sz w:val="28"/>
          <w:szCs w:val="22"/>
        </w:rPr>
        <w:t xml:space="preserve">- способность использовать знание </w:t>
      </w:r>
      <w:r w:rsidRPr="00956908">
        <w:rPr>
          <w:sz w:val="28"/>
          <w:szCs w:val="22"/>
        </w:rPr>
        <w:t>французск</w:t>
      </w:r>
      <w:r w:rsidRPr="00956908">
        <w:rPr>
          <w:rFonts w:eastAsia="Calibri"/>
          <w:color w:val="000000"/>
          <w:sz w:val="28"/>
          <w:szCs w:val="22"/>
        </w:rPr>
        <w:t xml:space="preserve">ого языка в решении задач </w:t>
      </w:r>
      <w:proofErr w:type="spellStart"/>
      <w:r w:rsidRPr="00956908">
        <w:rPr>
          <w:rFonts w:eastAsia="Calibri"/>
          <w:color w:val="000000"/>
          <w:sz w:val="28"/>
          <w:szCs w:val="22"/>
        </w:rPr>
        <w:t>социально-практическои</w:t>
      </w:r>
      <w:proofErr w:type="spellEnd"/>
      <w:r w:rsidRPr="00956908">
        <w:rPr>
          <w:rFonts w:eastAsia="Calibri"/>
          <w:color w:val="000000"/>
          <w:sz w:val="28"/>
          <w:szCs w:val="22"/>
        </w:rPr>
        <w:t xml:space="preserve">̆ деятельности, связанных с объектами </w:t>
      </w:r>
      <w:proofErr w:type="spellStart"/>
      <w:r w:rsidRPr="00956908">
        <w:rPr>
          <w:rFonts w:eastAsia="Calibri"/>
          <w:color w:val="000000"/>
          <w:sz w:val="28"/>
          <w:szCs w:val="22"/>
        </w:rPr>
        <w:t>профессиональнои</w:t>
      </w:r>
      <w:proofErr w:type="spellEnd"/>
      <w:r w:rsidRPr="00956908">
        <w:rPr>
          <w:rFonts w:eastAsia="Calibri"/>
          <w:color w:val="000000"/>
          <w:sz w:val="28"/>
          <w:szCs w:val="22"/>
        </w:rPr>
        <w:t xml:space="preserve">̆ деятельности (ПК-7); </w:t>
      </w:r>
    </w:p>
    <w:p w:rsidR="00956908" w:rsidRPr="00956908" w:rsidRDefault="00956908" w:rsidP="00956908">
      <w:pPr>
        <w:pStyle w:val="Default"/>
        <w:numPr>
          <w:ilvl w:val="0"/>
          <w:numId w:val="4"/>
        </w:numPr>
        <w:ind w:left="180" w:right="57"/>
        <w:jc w:val="both"/>
        <w:rPr>
          <w:rFonts w:eastAsia="Calibri"/>
          <w:sz w:val="28"/>
          <w:szCs w:val="22"/>
        </w:rPr>
      </w:pPr>
      <w:r w:rsidRPr="00956908">
        <w:rPr>
          <w:sz w:val="28"/>
          <w:szCs w:val="22"/>
        </w:rPr>
        <w:t>готовность к устной и письменной коммуникации с использованием французского языка;</w:t>
      </w:r>
    </w:p>
    <w:p w:rsidR="00956908" w:rsidRPr="00956908" w:rsidRDefault="00956908" w:rsidP="00956908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  <w:sz w:val="28"/>
          <w:szCs w:val="22"/>
        </w:rPr>
      </w:pPr>
      <w:r w:rsidRPr="00956908">
        <w:rPr>
          <w:rFonts w:eastAsia="Calibri"/>
          <w:color w:val="000000"/>
          <w:sz w:val="28"/>
          <w:szCs w:val="22"/>
        </w:rPr>
        <w:t xml:space="preserve">- способность применять базовые и специальные знания </w:t>
      </w:r>
      <w:r w:rsidRPr="00956908">
        <w:rPr>
          <w:sz w:val="28"/>
          <w:szCs w:val="22"/>
        </w:rPr>
        <w:t>французск</w:t>
      </w:r>
      <w:r w:rsidRPr="00956908">
        <w:rPr>
          <w:rFonts w:eastAsia="Calibri"/>
          <w:color w:val="000000"/>
          <w:sz w:val="28"/>
          <w:szCs w:val="22"/>
        </w:rPr>
        <w:t xml:space="preserve">ого языка к решению экспертно-консультативных задач, связанных с объектами </w:t>
      </w:r>
      <w:proofErr w:type="spellStart"/>
      <w:r w:rsidRPr="00956908">
        <w:rPr>
          <w:rFonts w:eastAsia="Calibri"/>
          <w:color w:val="000000"/>
          <w:sz w:val="28"/>
          <w:szCs w:val="22"/>
        </w:rPr>
        <w:t>профессиональнои</w:t>
      </w:r>
      <w:proofErr w:type="spellEnd"/>
      <w:r w:rsidRPr="00956908">
        <w:rPr>
          <w:rFonts w:eastAsia="Calibri"/>
          <w:color w:val="000000"/>
          <w:sz w:val="28"/>
          <w:szCs w:val="22"/>
        </w:rPr>
        <w:t>̆ деятельности выпускника (ПК-8);</w:t>
      </w:r>
    </w:p>
    <w:p w:rsidR="00956908" w:rsidRPr="00956908" w:rsidRDefault="00956908" w:rsidP="00956908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eastAsia="Calibri"/>
          <w:color w:val="000000"/>
          <w:sz w:val="28"/>
          <w:szCs w:val="22"/>
        </w:rPr>
      </w:pP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rFonts w:eastAsia="Calibri"/>
          <w:color w:val="000000"/>
          <w:sz w:val="28"/>
          <w:szCs w:val="22"/>
        </w:rPr>
        <w:t xml:space="preserve"> </w:t>
      </w:r>
      <w:r w:rsidRPr="00956908">
        <w:rPr>
          <w:sz w:val="28"/>
          <w:szCs w:val="22"/>
        </w:rPr>
        <w:t xml:space="preserve">В результате освоения дисциплины </w:t>
      </w:r>
      <w:proofErr w:type="gramStart"/>
      <w:r w:rsidRPr="00956908">
        <w:rPr>
          <w:sz w:val="28"/>
          <w:szCs w:val="22"/>
        </w:rPr>
        <w:t>обучающийся</w:t>
      </w:r>
      <w:proofErr w:type="gramEnd"/>
      <w:r w:rsidRPr="00956908">
        <w:rPr>
          <w:sz w:val="28"/>
          <w:szCs w:val="22"/>
        </w:rPr>
        <w:t xml:space="preserve"> должен:</w:t>
      </w:r>
    </w:p>
    <w:p w:rsidR="00956908" w:rsidRPr="00956908" w:rsidRDefault="00956908" w:rsidP="00956908">
      <w:pPr>
        <w:rPr>
          <w:sz w:val="28"/>
          <w:szCs w:val="22"/>
        </w:rPr>
      </w:pP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>Знать:</w:t>
      </w:r>
    </w:p>
    <w:p w:rsidR="00956908" w:rsidRPr="00956908" w:rsidRDefault="00956908" w:rsidP="00956908">
      <w:pPr>
        <w:pStyle w:val="FarbigeListe-Akzent11"/>
        <w:numPr>
          <w:ilvl w:val="0"/>
          <w:numId w:val="4"/>
        </w:numPr>
        <w:rPr>
          <w:sz w:val="28"/>
          <w:szCs w:val="22"/>
        </w:rPr>
      </w:pPr>
      <w:r w:rsidRPr="00956908">
        <w:rPr>
          <w:rFonts w:ascii="Times New Roman" w:hAnsi="Times New Roman" w:cs="Times New Roman"/>
          <w:sz w:val="28"/>
          <w:szCs w:val="22"/>
        </w:rPr>
        <w:t>базовые лексико-грамматические конструкции и формы; 1400-1600 лексических единиц общеязыкового и профессионального характера.</w:t>
      </w:r>
    </w:p>
    <w:p w:rsidR="00956908" w:rsidRPr="00956908" w:rsidRDefault="00956908" w:rsidP="00956908">
      <w:pPr>
        <w:rPr>
          <w:sz w:val="28"/>
          <w:szCs w:val="22"/>
        </w:rPr>
      </w:pPr>
    </w:p>
    <w:p w:rsidR="00956908" w:rsidRPr="00956908" w:rsidRDefault="00956908" w:rsidP="00956908">
      <w:pPr>
        <w:rPr>
          <w:sz w:val="28"/>
          <w:szCs w:val="22"/>
        </w:rPr>
      </w:pPr>
      <w:r w:rsidRPr="00956908">
        <w:rPr>
          <w:sz w:val="28"/>
          <w:szCs w:val="22"/>
        </w:rPr>
        <w:t xml:space="preserve">Уметь: </w:t>
      </w:r>
    </w:p>
    <w:p w:rsidR="00956908" w:rsidRPr="00956908" w:rsidRDefault="00956908" w:rsidP="00956908">
      <w:pPr>
        <w:numPr>
          <w:ilvl w:val="0"/>
          <w:numId w:val="4"/>
        </w:numPr>
        <w:overflowPunct/>
        <w:autoSpaceDE/>
        <w:textAlignment w:val="auto"/>
        <w:rPr>
          <w:sz w:val="28"/>
          <w:szCs w:val="22"/>
        </w:rPr>
      </w:pPr>
      <w:r w:rsidRPr="00956908">
        <w:rPr>
          <w:sz w:val="28"/>
          <w:szCs w:val="22"/>
        </w:rPr>
        <w:lastRenderedPageBreak/>
        <w:t xml:space="preserve">продемонстрировать понимание прочитанного и прослушанного материала; оформить собственные мысли в виде монологического или диалогического высказывания общеязыкового и профессионального характера. </w:t>
      </w:r>
    </w:p>
    <w:p w:rsidR="00956908" w:rsidRPr="00956908" w:rsidRDefault="00956908" w:rsidP="00956908">
      <w:pPr>
        <w:numPr>
          <w:ilvl w:val="0"/>
          <w:numId w:val="4"/>
        </w:numPr>
        <w:overflowPunct/>
        <w:autoSpaceDE/>
        <w:textAlignment w:val="auto"/>
        <w:rPr>
          <w:sz w:val="24"/>
        </w:rPr>
      </w:pPr>
      <w:r w:rsidRPr="00956908">
        <w:rPr>
          <w:sz w:val="28"/>
          <w:szCs w:val="22"/>
        </w:rPr>
        <w:t xml:space="preserve">переводить (со словарем) научные тексты профессиональной направленности; </w:t>
      </w:r>
    </w:p>
    <w:p w:rsidR="00956908" w:rsidRPr="00956908" w:rsidRDefault="00956908" w:rsidP="00956908">
      <w:pPr>
        <w:pStyle w:val="a4"/>
        <w:numPr>
          <w:ilvl w:val="0"/>
          <w:numId w:val="4"/>
        </w:numPr>
        <w:jc w:val="left"/>
        <w:rPr>
          <w:sz w:val="28"/>
        </w:rPr>
      </w:pPr>
      <w:r w:rsidRPr="00956908">
        <w:rPr>
          <w:sz w:val="28"/>
        </w:rPr>
        <w:t>самостоятельно совершенствовать устную и письменную речь, пополнять словарный запас.</w:t>
      </w:r>
    </w:p>
    <w:p w:rsidR="00956908" w:rsidRPr="00956908" w:rsidRDefault="00956908" w:rsidP="00956908">
      <w:pPr>
        <w:ind w:left="284"/>
        <w:rPr>
          <w:sz w:val="28"/>
          <w:szCs w:val="22"/>
        </w:rPr>
      </w:pPr>
    </w:p>
    <w:p w:rsidR="00956908" w:rsidRPr="00956908" w:rsidRDefault="00956908" w:rsidP="00956908">
      <w:pPr>
        <w:rPr>
          <w:sz w:val="24"/>
        </w:rPr>
      </w:pPr>
      <w:r w:rsidRPr="00956908">
        <w:rPr>
          <w:sz w:val="28"/>
          <w:szCs w:val="22"/>
        </w:rPr>
        <w:t xml:space="preserve">Владеть: </w:t>
      </w:r>
    </w:p>
    <w:p w:rsidR="00956908" w:rsidRPr="00956908" w:rsidRDefault="00956908" w:rsidP="009569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56908">
        <w:rPr>
          <w:rFonts w:ascii="Times New Roman" w:hAnsi="Times New Roman" w:cs="Times New Roman"/>
          <w:sz w:val="28"/>
        </w:rPr>
        <w:t xml:space="preserve">навыками поиска профессиональной информации; </w:t>
      </w:r>
    </w:p>
    <w:p w:rsidR="00956908" w:rsidRPr="00956908" w:rsidRDefault="00956908" w:rsidP="009569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956908">
        <w:rPr>
          <w:rFonts w:ascii="Times New Roman" w:hAnsi="Times New Roman" w:cs="Times New Roman"/>
          <w:sz w:val="28"/>
        </w:rPr>
        <w:t xml:space="preserve">навыками устного и письменного аргументированного изложения собственной точки зрения; </w:t>
      </w:r>
    </w:p>
    <w:p w:rsidR="00956908" w:rsidRPr="00956908" w:rsidRDefault="00956908" w:rsidP="00956908">
      <w:pPr>
        <w:pStyle w:val="a3"/>
        <w:numPr>
          <w:ilvl w:val="0"/>
          <w:numId w:val="1"/>
        </w:numPr>
        <w:jc w:val="both"/>
        <w:rPr>
          <w:rFonts w:eastAsia="HiddenHorzOCR"/>
          <w:sz w:val="28"/>
        </w:rPr>
      </w:pPr>
      <w:r w:rsidRPr="00956908">
        <w:rPr>
          <w:rFonts w:ascii="Times New Roman" w:hAnsi="Times New Roman" w:cs="Times New Roman"/>
          <w:sz w:val="28"/>
        </w:rPr>
        <w:t>навыками участия в дискуссии и полемике.</w:t>
      </w:r>
    </w:p>
    <w:p w:rsidR="00956908" w:rsidRPr="00956908" w:rsidRDefault="00956908" w:rsidP="00956908">
      <w:pPr>
        <w:rPr>
          <w:rFonts w:eastAsia="HiddenHorzOCR"/>
          <w:b/>
          <w:sz w:val="28"/>
          <w:szCs w:val="22"/>
        </w:rPr>
      </w:pPr>
      <w:r w:rsidRPr="00956908">
        <w:rPr>
          <w:rFonts w:eastAsia="HiddenHorzOCR"/>
          <w:sz w:val="28"/>
          <w:szCs w:val="22"/>
        </w:rPr>
        <w:t xml:space="preserve">Достигаемый уровень владения </w:t>
      </w:r>
      <w:r w:rsidRPr="00956908">
        <w:rPr>
          <w:sz w:val="28"/>
          <w:szCs w:val="22"/>
        </w:rPr>
        <w:t>французск</w:t>
      </w:r>
      <w:r w:rsidRPr="00956908">
        <w:rPr>
          <w:rFonts w:eastAsia="HiddenHorzOCR"/>
          <w:sz w:val="28"/>
          <w:szCs w:val="22"/>
        </w:rPr>
        <w:t>им языком после базового курса соответствует уровню А</w:t>
      </w:r>
      <w:proofErr w:type="gramStart"/>
      <w:r w:rsidRPr="00956908">
        <w:rPr>
          <w:rFonts w:eastAsia="HiddenHorzOCR"/>
          <w:sz w:val="28"/>
          <w:szCs w:val="22"/>
        </w:rPr>
        <w:t>2</w:t>
      </w:r>
      <w:proofErr w:type="gramEnd"/>
      <w:r w:rsidRPr="00956908">
        <w:rPr>
          <w:rFonts w:eastAsia="HiddenHorzOCR"/>
          <w:sz w:val="28"/>
          <w:szCs w:val="22"/>
        </w:rPr>
        <w:t xml:space="preserve"> по Общеевропейской шкале владения иностранными языками </w:t>
      </w:r>
      <w:r w:rsidRPr="00956908">
        <w:rPr>
          <w:rFonts w:eastAsia="HiddenHorzOCR"/>
          <w:sz w:val="28"/>
          <w:szCs w:val="22"/>
          <w:lang w:val="de-DE"/>
        </w:rPr>
        <w:t>CEFR</w:t>
      </w:r>
      <w:r w:rsidRPr="00956908">
        <w:rPr>
          <w:rFonts w:eastAsia="HiddenHorzOCR"/>
          <w:sz w:val="28"/>
          <w:szCs w:val="22"/>
        </w:rPr>
        <w:t xml:space="preserve">.  </w:t>
      </w:r>
    </w:p>
    <w:p w:rsidR="00956908" w:rsidRPr="00956908" w:rsidRDefault="00956908" w:rsidP="00956908">
      <w:pPr>
        <w:ind w:left="284"/>
        <w:rPr>
          <w:rFonts w:eastAsia="HiddenHorzOCR"/>
          <w:b/>
          <w:sz w:val="28"/>
          <w:szCs w:val="22"/>
        </w:rPr>
      </w:pPr>
    </w:p>
    <w:p w:rsidR="00956908" w:rsidRPr="00956908" w:rsidRDefault="00956908" w:rsidP="00956908">
      <w:pPr>
        <w:jc w:val="center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 xml:space="preserve">4. </w:t>
      </w:r>
      <w:r w:rsidRPr="00956908">
        <w:rPr>
          <w:rFonts w:eastAsia="HiddenHorzOCR"/>
          <w:b/>
          <w:sz w:val="28"/>
          <w:szCs w:val="28"/>
        </w:rPr>
        <w:t>Структура и содержание дисциплины</w:t>
      </w:r>
    </w:p>
    <w:p w:rsidR="00956908" w:rsidRPr="00956908" w:rsidRDefault="00956908" w:rsidP="0095690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14"/>
      </w:tblGrid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>Тема: «Повседневность»</w:t>
            </w:r>
            <w:r w:rsidRPr="00956908">
              <w:rPr>
                <w:sz w:val="28"/>
                <w:szCs w:val="28"/>
              </w:rPr>
              <w:t xml:space="preserve"> - </w:t>
            </w:r>
            <w:r w:rsidRPr="00956908">
              <w:rPr>
                <w:i/>
                <w:sz w:val="28"/>
                <w:szCs w:val="28"/>
              </w:rPr>
              <w:t>пересказать события прошедших выходных, прошедшего года, случаи из жизни.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Сложное прошедшее время  </w:t>
            </w:r>
            <w:proofErr w:type="spellStart"/>
            <w:r w:rsidRPr="00956908">
              <w:rPr>
                <w:sz w:val="28"/>
                <w:szCs w:val="28"/>
              </w:rPr>
              <w:t>Passé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composé</w:t>
            </w:r>
            <w:proofErr w:type="spellEnd"/>
            <w:r w:rsidRPr="00956908">
              <w:rPr>
                <w:sz w:val="28"/>
                <w:szCs w:val="28"/>
              </w:rPr>
              <w:t xml:space="preserve">. Образование </w:t>
            </w:r>
            <w:proofErr w:type="spellStart"/>
            <w:r w:rsidRPr="00956908">
              <w:rPr>
                <w:sz w:val="28"/>
                <w:szCs w:val="28"/>
              </w:rPr>
              <w:t>Participe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passé</w:t>
            </w:r>
            <w:proofErr w:type="spellEnd"/>
            <w:r w:rsidRPr="00956908">
              <w:rPr>
                <w:sz w:val="28"/>
                <w:szCs w:val="28"/>
              </w:rPr>
              <w:t>. Формы причастия прошедшего времени для неправильных глаголов.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«В городе»</w:t>
            </w:r>
            <w:r w:rsidRPr="00956908">
              <w:rPr>
                <w:b/>
                <w:i/>
                <w:sz w:val="28"/>
                <w:szCs w:val="28"/>
              </w:rPr>
              <w:t xml:space="preserve"> - </w:t>
            </w:r>
            <w:r w:rsidRPr="00956908">
              <w:rPr>
                <w:i/>
                <w:sz w:val="28"/>
                <w:szCs w:val="28"/>
              </w:rPr>
              <w:t>описание улиц, дорог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Степени сравнения прилагательных. Особые формы степеней сравнения для прилагательных  </w:t>
            </w:r>
            <w:proofErr w:type="spellStart"/>
            <w:r w:rsidRPr="00956908">
              <w:rPr>
                <w:sz w:val="28"/>
                <w:szCs w:val="28"/>
              </w:rPr>
              <w:t>bon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mauvais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petit</w:t>
            </w:r>
            <w:proofErr w:type="spellEnd"/>
            <w:r w:rsidRPr="00956908">
              <w:rPr>
                <w:sz w:val="28"/>
                <w:szCs w:val="28"/>
              </w:rPr>
              <w:t>. Наречие.</w:t>
            </w:r>
            <w:r w:rsidRPr="00956908">
              <w:rPr>
                <w:b/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</w:rPr>
              <w:t>Употребление прилагательных в качестве наречий. Образование и степени сравнения наречий.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>Предлоги</w:t>
            </w:r>
            <w:r w:rsidRPr="00956908">
              <w:rPr>
                <w:sz w:val="28"/>
                <w:szCs w:val="28"/>
                <w:lang w:val="en-US"/>
              </w:rPr>
              <w:t xml:space="preserve">:  à, de, pour,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dans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, en,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sur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sous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contre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, chez, entre, par. </w:t>
            </w:r>
            <w:r w:rsidRPr="00956908">
              <w:rPr>
                <w:sz w:val="28"/>
                <w:szCs w:val="28"/>
              </w:rPr>
              <w:t>Отношения, выражаемые предлогами.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Будущее простое </w:t>
            </w:r>
            <w:proofErr w:type="spellStart"/>
            <w:r w:rsidRPr="00956908">
              <w:rPr>
                <w:sz w:val="28"/>
                <w:szCs w:val="28"/>
              </w:rPr>
              <w:t>Futur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simple</w:t>
            </w:r>
            <w:proofErr w:type="spellEnd"/>
            <w:r w:rsidRPr="00956908">
              <w:rPr>
                <w:sz w:val="28"/>
                <w:szCs w:val="28"/>
              </w:rPr>
              <w:t>.</w:t>
            </w:r>
            <w:r w:rsidRPr="00956908">
              <w:rPr>
                <w:b/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</w:rPr>
              <w:t>Основы будущего времени неправильных глаголов.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Тема:</w:t>
            </w:r>
            <w:r w:rsidRPr="00956908">
              <w:rPr>
                <w:i/>
                <w:sz w:val="28"/>
                <w:szCs w:val="28"/>
              </w:rPr>
              <w:t xml:space="preserve"> «Подарки»</w:t>
            </w:r>
            <w:r w:rsidRPr="00956908">
              <w:rPr>
                <w:b/>
                <w:i/>
                <w:sz w:val="28"/>
                <w:szCs w:val="28"/>
              </w:rPr>
              <w:t xml:space="preserve"> - </w:t>
            </w:r>
            <w:r w:rsidRPr="00956908">
              <w:rPr>
                <w:i/>
                <w:sz w:val="28"/>
                <w:szCs w:val="28"/>
              </w:rPr>
              <w:t>выбор подарка, сравнение вещей.</w:t>
            </w:r>
          </w:p>
          <w:p w:rsidR="00956908" w:rsidRPr="00956908" w:rsidRDefault="00956908" w:rsidP="00F938A8">
            <w:pPr>
              <w:widowControl w:val="0"/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>Сложные относительные местоимения. Вопросительные местоимения.</w:t>
            </w:r>
          </w:p>
          <w:p w:rsidR="00956908" w:rsidRPr="00956908" w:rsidRDefault="00956908" w:rsidP="00F938A8">
            <w:pPr>
              <w:widowControl w:val="0"/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Недавнее прошедшее  </w:t>
            </w:r>
            <w:proofErr w:type="spellStart"/>
            <w:r w:rsidRPr="00956908">
              <w:rPr>
                <w:sz w:val="28"/>
                <w:szCs w:val="28"/>
              </w:rPr>
              <w:t>Passé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récent</w:t>
            </w:r>
            <w:proofErr w:type="spellEnd"/>
            <w:r w:rsidRPr="00956908">
              <w:rPr>
                <w:sz w:val="28"/>
                <w:szCs w:val="28"/>
              </w:rPr>
              <w:t xml:space="preserve">  и будущее ближайшее  </w:t>
            </w:r>
            <w:proofErr w:type="spellStart"/>
            <w:r w:rsidRPr="00956908">
              <w:rPr>
                <w:sz w:val="28"/>
                <w:szCs w:val="28"/>
              </w:rPr>
              <w:t>Futur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proche</w:t>
            </w:r>
            <w:proofErr w:type="spellEnd"/>
            <w:r w:rsidRPr="00956908">
              <w:rPr>
                <w:sz w:val="28"/>
                <w:szCs w:val="28"/>
              </w:rPr>
              <w:t xml:space="preserve">. </w:t>
            </w:r>
          </w:p>
          <w:p w:rsidR="00956908" w:rsidRPr="00956908" w:rsidRDefault="00956908" w:rsidP="00F938A8">
            <w:pPr>
              <w:widowControl w:val="0"/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«Франция, французский язык и знаменитые французы».</w:t>
            </w:r>
          </w:p>
          <w:p w:rsidR="00956908" w:rsidRPr="00956908" w:rsidRDefault="00956908" w:rsidP="00F938A8">
            <w:pPr>
              <w:widowControl w:val="0"/>
              <w:jc w:val="both"/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15 основных непереходных глаголов, требующих  </w:t>
            </w:r>
            <w:proofErr w:type="spellStart"/>
            <w:r w:rsidRPr="00956908">
              <w:rPr>
                <w:sz w:val="28"/>
                <w:szCs w:val="28"/>
              </w:rPr>
              <w:t>être</w:t>
            </w:r>
            <w:proofErr w:type="spellEnd"/>
            <w:r w:rsidRPr="00956908">
              <w:rPr>
                <w:sz w:val="28"/>
                <w:szCs w:val="28"/>
              </w:rPr>
              <w:t xml:space="preserve"> в  </w:t>
            </w:r>
            <w:proofErr w:type="spellStart"/>
            <w:r w:rsidRPr="00956908">
              <w:rPr>
                <w:sz w:val="28"/>
                <w:szCs w:val="28"/>
              </w:rPr>
              <w:t>Passé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composé</w:t>
            </w:r>
            <w:proofErr w:type="spellEnd"/>
            <w:r w:rsidRPr="00956908">
              <w:rPr>
                <w:sz w:val="28"/>
                <w:szCs w:val="28"/>
              </w:rPr>
              <w:t>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>Спряжение местоименных глаголов.</w:t>
            </w:r>
          </w:p>
          <w:p w:rsidR="00956908" w:rsidRPr="00956908" w:rsidRDefault="00956908" w:rsidP="00F938A8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lastRenderedPageBreak/>
              <w:t xml:space="preserve">Сложное предложение. Виды сложных предложений. </w:t>
            </w:r>
          </w:p>
          <w:p w:rsidR="00956908" w:rsidRPr="00956908" w:rsidRDefault="00956908" w:rsidP="00F938A8">
            <w:pPr>
              <w:rPr>
                <w:b/>
                <w:bCs/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>Молитва</w:t>
            </w:r>
            <w:r w:rsidRPr="00956908">
              <w:rPr>
                <w:i/>
                <w:sz w:val="28"/>
                <w:szCs w:val="28"/>
                <w:lang w:val="de-DE"/>
              </w:rPr>
              <w:t xml:space="preserve"> «</w:t>
            </w:r>
            <w:r w:rsidRPr="00956908">
              <w:rPr>
                <w:i/>
                <w:sz w:val="28"/>
                <w:szCs w:val="28"/>
                <w:lang w:val="en-US"/>
              </w:rPr>
              <w:t>Il</w:t>
            </w:r>
            <w:r w:rsidRPr="0095690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i/>
                <w:sz w:val="28"/>
                <w:szCs w:val="28"/>
                <w:lang w:val="en-US"/>
              </w:rPr>
              <w:t>est</w:t>
            </w:r>
            <w:proofErr w:type="spellEnd"/>
            <w:r w:rsidRPr="0095690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i/>
                <w:sz w:val="28"/>
                <w:szCs w:val="28"/>
                <w:lang w:val="en-US"/>
              </w:rPr>
              <w:t>digne</w:t>
            </w:r>
            <w:proofErr w:type="spellEnd"/>
            <w:r w:rsidRPr="00956908">
              <w:rPr>
                <w:i/>
                <w:sz w:val="28"/>
                <w:szCs w:val="28"/>
              </w:rPr>
              <w:t xml:space="preserve"> </w:t>
            </w:r>
            <w:r w:rsidRPr="00956908">
              <w:rPr>
                <w:i/>
                <w:sz w:val="28"/>
                <w:szCs w:val="28"/>
                <w:lang w:val="en-US"/>
              </w:rPr>
              <w:t>en</w:t>
            </w:r>
            <w:r w:rsidRPr="00956908">
              <w:rPr>
                <w:i/>
                <w:sz w:val="28"/>
                <w:szCs w:val="28"/>
              </w:rPr>
              <w:t xml:space="preserve"> </w:t>
            </w:r>
            <w:r w:rsidRPr="00956908">
              <w:rPr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956908">
              <w:rPr>
                <w:i/>
                <w:sz w:val="28"/>
                <w:szCs w:val="28"/>
              </w:rPr>
              <w:t>é</w:t>
            </w:r>
            <w:r w:rsidRPr="00956908">
              <w:rPr>
                <w:i/>
                <w:sz w:val="28"/>
                <w:szCs w:val="28"/>
                <w:lang w:val="en-US"/>
              </w:rPr>
              <w:t>rit</w:t>
            </w:r>
            <w:r w:rsidRPr="00956908">
              <w:rPr>
                <w:i/>
                <w:sz w:val="28"/>
                <w:szCs w:val="28"/>
              </w:rPr>
              <w:t>é</w:t>
            </w:r>
            <w:proofErr w:type="spellEnd"/>
            <w:r w:rsidRPr="00956908">
              <w:rPr>
                <w:i/>
                <w:sz w:val="28"/>
                <w:szCs w:val="28"/>
                <w:lang w:val="de-DE"/>
              </w:rPr>
              <w:t>» (</w:t>
            </w:r>
            <w:r w:rsidRPr="00956908">
              <w:rPr>
                <w:i/>
                <w:sz w:val="28"/>
                <w:szCs w:val="28"/>
              </w:rPr>
              <w:t>Достойно</w:t>
            </w:r>
            <w:r w:rsidRPr="00956908">
              <w:rPr>
                <w:i/>
                <w:sz w:val="28"/>
                <w:szCs w:val="28"/>
                <w:lang w:val="de-DE"/>
              </w:rPr>
              <w:t xml:space="preserve"> </w:t>
            </w:r>
            <w:r w:rsidRPr="00956908">
              <w:rPr>
                <w:i/>
                <w:sz w:val="28"/>
                <w:szCs w:val="28"/>
              </w:rPr>
              <w:t>есть</w:t>
            </w:r>
            <w:r w:rsidRPr="00956908">
              <w:rPr>
                <w:i/>
                <w:sz w:val="28"/>
                <w:szCs w:val="28"/>
                <w:lang w:val="de-DE"/>
              </w:rPr>
              <w:t>)</w:t>
            </w:r>
          </w:p>
          <w:p w:rsidR="00956908" w:rsidRPr="00956908" w:rsidRDefault="00956908" w:rsidP="00F938A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Тема</w:t>
            </w:r>
            <w:r w:rsidRPr="00956908">
              <w:rPr>
                <w:i/>
                <w:sz w:val="28"/>
                <w:szCs w:val="28"/>
              </w:rPr>
              <w:t>: «Внешний вид и одежда</w:t>
            </w:r>
            <w:r w:rsidRPr="00956908">
              <w:rPr>
                <w:b/>
                <w:i/>
                <w:sz w:val="28"/>
                <w:szCs w:val="28"/>
              </w:rPr>
              <w:t xml:space="preserve">» - </w:t>
            </w:r>
            <w:r w:rsidRPr="00956908">
              <w:rPr>
                <w:i/>
                <w:sz w:val="28"/>
                <w:szCs w:val="28"/>
              </w:rPr>
              <w:t>описание человека и его характера, выражение согласия и не согласия.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</w:rPr>
              <w:t xml:space="preserve">Неопределенные прилагательные  </w:t>
            </w:r>
            <w:proofErr w:type="spellStart"/>
            <w:r w:rsidRPr="00956908">
              <w:rPr>
                <w:sz w:val="28"/>
                <w:szCs w:val="28"/>
              </w:rPr>
              <w:t>aucun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autre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nul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plusieurs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quelque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tout</w:t>
            </w:r>
            <w:proofErr w:type="spellEnd"/>
            <w:r w:rsidRPr="00956908">
              <w:rPr>
                <w:sz w:val="28"/>
                <w:szCs w:val="28"/>
              </w:rPr>
              <w:t xml:space="preserve">. Вопросительное прилагательное  </w:t>
            </w:r>
            <w:proofErr w:type="spellStart"/>
            <w:r w:rsidRPr="00956908">
              <w:rPr>
                <w:sz w:val="28"/>
                <w:szCs w:val="28"/>
              </w:rPr>
              <w:t>quel</w:t>
            </w:r>
            <w:proofErr w:type="spellEnd"/>
            <w:r w:rsidRPr="00956908">
              <w:rPr>
                <w:sz w:val="28"/>
                <w:szCs w:val="28"/>
              </w:rPr>
              <w:t>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Незавершенное прошедшее  время </w:t>
            </w:r>
            <w:proofErr w:type="spellStart"/>
            <w:r w:rsidRPr="00956908">
              <w:rPr>
                <w:sz w:val="28"/>
                <w:szCs w:val="28"/>
              </w:rPr>
              <w:t>Imparfait</w:t>
            </w:r>
            <w:proofErr w:type="spellEnd"/>
            <w:r w:rsidRPr="00956908">
              <w:rPr>
                <w:sz w:val="28"/>
                <w:szCs w:val="28"/>
              </w:rPr>
              <w:t xml:space="preserve">. Особенности образования  </w:t>
            </w:r>
            <w:proofErr w:type="spellStart"/>
            <w:r w:rsidRPr="00956908">
              <w:rPr>
                <w:sz w:val="28"/>
                <w:szCs w:val="28"/>
              </w:rPr>
              <w:t>Imparfait</w:t>
            </w:r>
            <w:proofErr w:type="spellEnd"/>
            <w:r w:rsidRPr="00956908">
              <w:rPr>
                <w:b/>
                <w:sz w:val="28"/>
                <w:szCs w:val="28"/>
              </w:rPr>
              <w:t xml:space="preserve">  </w:t>
            </w:r>
            <w:r w:rsidRPr="00956908">
              <w:rPr>
                <w:sz w:val="28"/>
                <w:szCs w:val="28"/>
              </w:rPr>
              <w:t>для глаголов II и III групп.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«Школа, образование»</w:t>
            </w:r>
            <w:r w:rsidRPr="00956908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956908">
              <w:rPr>
                <w:b/>
                <w:i/>
                <w:sz w:val="28"/>
                <w:szCs w:val="28"/>
              </w:rPr>
              <w:t>–</w:t>
            </w:r>
            <w:r w:rsidRPr="00956908">
              <w:rPr>
                <w:i/>
                <w:sz w:val="28"/>
                <w:szCs w:val="28"/>
              </w:rPr>
              <w:t>п</w:t>
            </w:r>
            <w:proofErr w:type="gramEnd"/>
            <w:r w:rsidRPr="00956908">
              <w:rPr>
                <w:i/>
                <w:sz w:val="28"/>
                <w:szCs w:val="28"/>
              </w:rPr>
              <w:t>рофессия , выбор профессии и места работы, система образования.</w:t>
            </w:r>
          </w:p>
          <w:p w:rsidR="00956908" w:rsidRPr="00956908" w:rsidRDefault="00956908" w:rsidP="00F938A8">
            <w:pPr>
              <w:pStyle w:val="a5"/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>Инфинитивный оборот. Абсолютный причастный оборот.</w:t>
            </w:r>
          </w:p>
          <w:p w:rsidR="00956908" w:rsidRPr="00956908" w:rsidRDefault="00956908" w:rsidP="00F938A8">
            <w:pPr>
              <w:widowControl w:val="0"/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Давнопрошедшее время  </w:t>
            </w:r>
            <w:proofErr w:type="spellStart"/>
            <w:r w:rsidRPr="00956908">
              <w:rPr>
                <w:sz w:val="28"/>
                <w:szCs w:val="28"/>
              </w:rPr>
              <w:t>Plus-que-parfait</w:t>
            </w:r>
            <w:proofErr w:type="spellEnd"/>
            <w:r w:rsidRPr="00956908">
              <w:rPr>
                <w:sz w:val="28"/>
                <w:szCs w:val="28"/>
              </w:rPr>
              <w:t>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>Придаточное предложение.</w:t>
            </w:r>
          </w:p>
          <w:p w:rsidR="00956908" w:rsidRPr="00956908" w:rsidRDefault="00956908" w:rsidP="00F938A8">
            <w:pPr>
              <w:widowControl w:val="0"/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«Телевидение и развлечения».</w:t>
            </w:r>
          </w:p>
          <w:p w:rsidR="00956908" w:rsidRPr="00956908" w:rsidRDefault="00956908" w:rsidP="00F938A8">
            <w:pPr>
              <w:widowControl w:val="0"/>
              <w:rPr>
                <w:rFonts w:eastAsia="HiddenHorzOCR"/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Спряжение возвратных глаголов. Настоящее время условного наклонения  </w:t>
            </w:r>
            <w:proofErr w:type="spellStart"/>
            <w:r w:rsidRPr="00956908">
              <w:rPr>
                <w:sz w:val="28"/>
                <w:szCs w:val="28"/>
              </w:rPr>
              <w:t>Conditionnel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présent</w:t>
            </w:r>
            <w:proofErr w:type="spellEnd"/>
            <w:r w:rsidRPr="00956908">
              <w:rPr>
                <w:sz w:val="28"/>
                <w:szCs w:val="28"/>
              </w:rPr>
              <w:t>.</w:t>
            </w: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 xml:space="preserve">: «Транспорт и передвижение» </w:t>
            </w:r>
          </w:p>
          <w:p w:rsidR="00956908" w:rsidRPr="00956908" w:rsidRDefault="00956908" w:rsidP="00F938A8">
            <w:pPr>
              <w:rPr>
                <w:rFonts w:eastAsia="HiddenHorzOCR"/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Пассивная форма в  </w:t>
            </w:r>
            <w:r w:rsidRPr="00956908">
              <w:rPr>
                <w:sz w:val="28"/>
                <w:szCs w:val="28"/>
                <w:lang w:val="en-US"/>
              </w:rPr>
              <w:t>Pr</w:t>
            </w:r>
            <w:proofErr w:type="spellStart"/>
            <w:r w:rsidRPr="00956908">
              <w:rPr>
                <w:sz w:val="28"/>
                <w:szCs w:val="28"/>
              </w:rPr>
              <w:t>é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>sent</w:t>
            </w:r>
            <w:r w:rsidRPr="00956908">
              <w:rPr>
                <w:sz w:val="28"/>
                <w:szCs w:val="28"/>
              </w:rPr>
              <w:t xml:space="preserve">, </w:t>
            </w:r>
            <w:r w:rsidRPr="00956908">
              <w:rPr>
                <w:sz w:val="28"/>
                <w:szCs w:val="28"/>
                <w:lang w:val="en-US"/>
              </w:rPr>
              <w:t>Pass</w:t>
            </w:r>
            <w:proofErr w:type="spellStart"/>
            <w:r w:rsidRPr="00956908">
              <w:rPr>
                <w:sz w:val="28"/>
                <w:szCs w:val="28"/>
              </w:rPr>
              <w:t>é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  <w:lang w:val="en-US"/>
              </w:rPr>
              <w:t>compos</w:t>
            </w:r>
            <w:proofErr w:type="spellStart"/>
            <w:r w:rsidRPr="00956908">
              <w:rPr>
                <w:sz w:val="28"/>
                <w:szCs w:val="28"/>
              </w:rPr>
              <w:t>é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Futur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  <w:lang w:val="en-US"/>
              </w:rPr>
              <w:t>simple</w:t>
            </w:r>
            <w:r w:rsidRPr="00956908">
              <w:rPr>
                <w:sz w:val="28"/>
                <w:szCs w:val="28"/>
              </w:rPr>
              <w:t>.</w:t>
            </w:r>
          </w:p>
        </w:tc>
      </w:tr>
      <w:tr w:rsidR="00956908" w:rsidRPr="00956908" w:rsidTr="00956908">
        <w:tc>
          <w:tcPr>
            <w:tcW w:w="92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«Семья</w:t>
            </w:r>
            <w:r w:rsidRPr="00956908">
              <w:rPr>
                <w:b/>
                <w:i/>
                <w:sz w:val="28"/>
                <w:szCs w:val="28"/>
              </w:rPr>
              <w:t>»</w:t>
            </w:r>
            <w:r w:rsidRPr="00956908">
              <w:rPr>
                <w:i/>
                <w:sz w:val="28"/>
                <w:szCs w:val="28"/>
              </w:rPr>
              <w:t xml:space="preserve"> – молодожены, дети, отдых после работы, изменения во взглядах на семью и на воспитание детей. </w:t>
            </w:r>
          </w:p>
          <w:p w:rsidR="00956908" w:rsidRPr="00956908" w:rsidRDefault="00956908" w:rsidP="00F938A8">
            <w:pPr>
              <w:rPr>
                <w:i/>
                <w:sz w:val="28"/>
                <w:szCs w:val="28"/>
              </w:rPr>
            </w:pP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Прошедшее простое  </w:t>
            </w:r>
            <w:proofErr w:type="spellStart"/>
            <w:r w:rsidRPr="00956908">
              <w:rPr>
                <w:sz w:val="28"/>
                <w:szCs w:val="28"/>
              </w:rPr>
              <w:t>Passé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simple</w:t>
            </w:r>
            <w:proofErr w:type="spellEnd"/>
            <w:r w:rsidRPr="00956908">
              <w:rPr>
                <w:b/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</w:rPr>
              <w:t xml:space="preserve"> глаголов I, II, III групп 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«Погода и времена года»</w:t>
            </w:r>
            <w:r w:rsidRPr="00956908">
              <w:rPr>
                <w:b/>
                <w:i/>
                <w:sz w:val="28"/>
                <w:szCs w:val="28"/>
              </w:rPr>
              <w:t xml:space="preserve"> – </w:t>
            </w:r>
            <w:r w:rsidRPr="00956908">
              <w:rPr>
                <w:i/>
                <w:sz w:val="28"/>
                <w:szCs w:val="28"/>
              </w:rPr>
              <w:t>описание погоды прогноз погоды, ландшафты, экология.</w:t>
            </w:r>
          </w:p>
          <w:p w:rsidR="00956908" w:rsidRPr="00956908" w:rsidRDefault="00956908" w:rsidP="00F938A8">
            <w:pPr>
              <w:widowControl w:val="0"/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Безличные глаголы и обороты в вышеуказанных временах:  </w:t>
            </w:r>
            <w:proofErr w:type="spellStart"/>
            <w:r w:rsidRPr="00956908">
              <w:rPr>
                <w:sz w:val="28"/>
                <w:szCs w:val="28"/>
              </w:rPr>
              <w:t>il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faut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il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y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a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il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s’agit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il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pleut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il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vaut</w:t>
            </w:r>
            <w:proofErr w:type="spellEnd"/>
            <w:r w:rsidRPr="00956908">
              <w:rPr>
                <w:sz w:val="28"/>
                <w:szCs w:val="28"/>
              </w:rPr>
              <w:t xml:space="preserve"> и др.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 xml:space="preserve"> – «Париж – столица Франции</w:t>
            </w:r>
            <w:r w:rsidRPr="00956908">
              <w:rPr>
                <w:sz w:val="28"/>
                <w:szCs w:val="28"/>
              </w:rPr>
              <w:t>».</w:t>
            </w:r>
            <w:r w:rsidRPr="00956908">
              <w:rPr>
                <w:i/>
                <w:sz w:val="28"/>
                <w:szCs w:val="28"/>
              </w:rPr>
              <w:t xml:space="preserve"> </w:t>
            </w:r>
          </w:p>
          <w:p w:rsidR="00956908" w:rsidRPr="00956908" w:rsidRDefault="00956908" w:rsidP="00F938A8">
            <w:pPr>
              <w:widowControl w:val="0"/>
              <w:rPr>
                <w:i/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Настоящее время сослагательного наклонения  </w:t>
            </w:r>
            <w:proofErr w:type="spellStart"/>
            <w:r w:rsidRPr="00956908">
              <w:rPr>
                <w:sz w:val="28"/>
                <w:szCs w:val="28"/>
              </w:rPr>
              <w:t>Subjonctif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présent</w:t>
            </w:r>
            <w:proofErr w:type="spellEnd"/>
            <w:r w:rsidRPr="00956908">
              <w:rPr>
                <w:b/>
                <w:sz w:val="28"/>
                <w:szCs w:val="28"/>
              </w:rPr>
              <w:t xml:space="preserve"> </w:t>
            </w:r>
            <w:r w:rsidRPr="00956908">
              <w:rPr>
                <w:sz w:val="28"/>
                <w:szCs w:val="28"/>
              </w:rPr>
              <w:t>глаголов I, II групп и глаголов III группы.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>Чтение Евангелия, Символ веры.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 xml:space="preserve">Тема: «Страны </w:t>
            </w:r>
            <w:proofErr w:type="spellStart"/>
            <w:r w:rsidRPr="00956908">
              <w:rPr>
                <w:i/>
                <w:sz w:val="28"/>
                <w:szCs w:val="28"/>
              </w:rPr>
              <w:t>Франкофонии</w:t>
            </w:r>
            <w:proofErr w:type="spellEnd"/>
            <w:r w:rsidRPr="00956908">
              <w:rPr>
                <w:i/>
                <w:sz w:val="28"/>
                <w:szCs w:val="28"/>
              </w:rPr>
              <w:t>»</w:t>
            </w:r>
            <w:r w:rsidRPr="00956908">
              <w:rPr>
                <w:b/>
                <w:i/>
                <w:sz w:val="28"/>
                <w:szCs w:val="28"/>
              </w:rPr>
              <w:t xml:space="preserve"> – </w:t>
            </w:r>
            <w:r w:rsidRPr="00956908">
              <w:rPr>
                <w:i/>
                <w:sz w:val="28"/>
                <w:szCs w:val="28"/>
              </w:rPr>
              <w:t xml:space="preserve">Особенности публицистического стиля на примере освещения политической жизни, государственных структур стран </w:t>
            </w:r>
            <w:proofErr w:type="spellStart"/>
            <w:r w:rsidRPr="00956908">
              <w:rPr>
                <w:i/>
                <w:sz w:val="28"/>
                <w:szCs w:val="28"/>
              </w:rPr>
              <w:t>Франкофонии</w:t>
            </w:r>
            <w:proofErr w:type="spellEnd"/>
            <w:r w:rsidRPr="00956908">
              <w:rPr>
                <w:i/>
                <w:sz w:val="28"/>
                <w:szCs w:val="28"/>
              </w:rPr>
              <w:t>.</w:t>
            </w:r>
          </w:p>
          <w:p w:rsidR="00956908" w:rsidRPr="00956908" w:rsidRDefault="00956908" w:rsidP="00F938A8">
            <w:pPr>
              <w:rPr>
                <w:sz w:val="28"/>
                <w:szCs w:val="28"/>
                <w:lang w:val="en-US"/>
              </w:rPr>
            </w:pPr>
            <w:r w:rsidRPr="00956908">
              <w:rPr>
                <w:sz w:val="28"/>
                <w:szCs w:val="28"/>
              </w:rPr>
              <w:t>Предлоги</w:t>
            </w:r>
            <w:r w:rsidRPr="00956908">
              <w:rPr>
                <w:sz w:val="28"/>
                <w:szCs w:val="28"/>
                <w:lang w:val="en-US"/>
              </w:rPr>
              <w:t xml:space="preserve"> </w:t>
            </w:r>
            <w:r w:rsidRPr="00956908">
              <w:rPr>
                <w:sz w:val="28"/>
                <w:szCs w:val="28"/>
              </w:rPr>
              <w:t>и</w:t>
            </w:r>
            <w:r w:rsidRPr="00956908">
              <w:rPr>
                <w:sz w:val="28"/>
                <w:szCs w:val="28"/>
                <w:lang w:val="en-US"/>
              </w:rPr>
              <w:t xml:space="preserve"> </w:t>
            </w:r>
            <w:r w:rsidRPr="00956908">
              <w:rPr>
                <w:sz w:val="28"/>
                <w:szCs w:val="28"/>
              </w:rPr>
              <w:t>предложные</w:t>
            </w:r>
            <w:r w:rsidRPr="00956908">
              <w:rPr>
                <w:sz w:val="28"/>
                <w:szCs w:val="28"/>
                <w:lang w:val="en-US"/>
              </w:rPr>
              <w:t xml:space="preserve"> </w:t>
            </w:r>
            <w:r w:rsidRPr="00956908">
              <w:rPr>
                <w:sz w:val="28"/>
                <w:szCs w:val="28"/>
              </w:rPr>
              <w:t>выражения</w:t>
            </w:r>
            <w:r w:rsidRPr="00956908">
              <w:rPr>
                <w:sz w:val="28"/>
                <w:szCs w:val="28"/>
                <w:lang w:val="en-US"/>
              </w:rPr>
              <w:t xml:space="preserve">: 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envers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, à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coté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 de, au-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dessus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 de, au-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dessous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 de,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jusqu’à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, quant à, à cause de, pendant,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depuis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  <w:lang w:val="en-US"/>
              </w:rPr>
              <w:t>dès</w:t>
            </w:r>
            <w:proofErr w:type="spellEnd"/>
            <w:r w:rsidRPr="00956908">
              <w:rPr>
                <w:sz w:val="28"/>
                <w:szCs w:val="28"/>
                <w:lang w:val="en-US"/>
              </w:rPr>
              <w:t>.</w:t>
            </w:r>
          </w:p>
          <w:p w:rsidR="00956908" w:rsidRPr="00956908" w:rsidRDefault="00956908" w:rsidP="00F938A8">
            <w:pPr>
              <w:rPr>
                <w:sz w:val="28"/>
                <w:szCs w:val="28"/>
                <w:lang w:val="en-US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</w:t>
            </w:r>
            <w:r w:rsidRPr="00956908">
              <w:rPr>
                <w:i/>
                <w:sz w:val="28"/>
                <w:szCs w:val="28"/>
              </w:rPr>
              <w:t>: «Жизнь в обществе»</w:t>
            </w:r>
            <w:r w:rsidRPr="00956908">
              <w:rPr>
                <w:b/>
                <w:i/>
                <w:sz w:val="28"/>
                <w:szCs w:val="28"/>
              </w:rPr>
              <w:t xml:space="preserve"> - </w:t>
            </w:r>
          </w:p>
          <w:p w:rsidR="00956908" w:rsidRPr="00956908" w:rsidRDefault="00956908" w:rsidP="00F938A8">
            <w:pPr>
              <w:rPr>
                <w:i/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>Решение каждодневных проблем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lastRenderedPageBreak/>
              <w:t xml:space="preserve"> </w:t>
            </w:r>
            <w:r w:rsidRPr="00956908">
              <w:rPr>
                <w:sz w:val="28"/>
                <w:szCs w:val="28"/>
              </w:rPr>
              <w:t xml:space="preserve">Будущее в прошедшем  </w:t>
            </w:r>
            <w:proofErr w:type="spellStart"/>
            <w:r w:rsidRPr="00956908">
              <w:rPr>
                <w:sz w:val="28"/>
                <w:szCs w:val="28"/>
              </w:rPr>
              <w:t>Futur-dans-le-passé</w:t>
            </w:r>
            <w:proofErr w:type="spellEnd"/>
            <w:r w:rsidRPr="00956908">
              <w:rPr>
                <w:sz w:val="28"/>
                <w:szCs w:val="28"/>
              </w:rPr>
              <w:t xml:space="preserve">  и согласование времен.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956908">
              <w:rPr>
                <w:sz w:val="28"/>
                <w:szCs w:val="28"/>
              </w:rPr>
              <w:t>придаточными</w:t>
            </w:r>
            <w:proofErr w:type="gramEnd"/>
            <w:r w:rsidRPr="00956908">
              <w:rPr>
                <w:sz w:val="28"/>
                <w:szCs w:val="28"/>
              </w:rPr>
              <w:t>: дополнительным, определительным, времени, причины, места и т.д.</w:t>
            </w:r>
          </w:p>
          <w:p w:rsidR="00956908" w:rsidRPr="00956908" w:rsidRDefault="00956908" w:rsidP="00F938A8">
            <w:pPr>
              <w:rPr>
                <w:sz w:val="28"/>
                <w:szCs w:val="28"/>
              </w:rPr>
            </w:pPr>
          </w:p>
        </w:tc>
      </w:tr>
      <w:tr w:rsidR="00956908" w:rsidRPr="00956908" w:rsidTr="0095690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08" w:rsidRPr="00956908" w:rsidRDefault="00956908" w:rsidP="00F938A8">
            <w:pPr>
              <w:rPr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lastRenderedPageBreak/>
              <w:t xml:space="preserve">Тема: «Культура. Искусство. Книги»  </w:t>
            </w:r>
          </w:p>
          <w:p w:rsidR="00956908" w:rsidRPr="00956908" w:rsidRDefault="00956908" w:rsidP="00F938A8">
            <w:pPr>
              <w:widowControl w:val="0"/>
              <w:rPr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Настоящее время сослагательного наклонения  </w:t>
            </w:r>
            <w:proofErr w:type="spellStart"/>
            <w:r w:rsidRPr="00956908">
              <w:rPr>
                <w:sz w:val="28"/>
                <w:szCs w:val="28"/>
              </w:rPr>
              <w:t>Subjonctif</w:t>
            </w:r>
            <w:proofErr w:type="spellEnd"/>
            <w:r w:rsidRPr="00956908">
              <w:rPr>
                <w:sz w:val="28"/>
                <w:szCs w:val="28"/>
              </w:rPr>
              <w:t xml:space="preserve"> </w:t>
            </w:r>
            <w:proofErr w:type="spellStart"/>
            <w:r w:rsidRPr="00956908">
              <w:rPr>
                <w:sz w:val="28"/>
                <w:szCs w:val="28"/>
              </w:rPr>
              <w:t>présent</w:t>
            </w:r>
            <w:proofErr w:type="spellEnd"/>
            <w:r w:rsidRPr="00956908">
              <w:rPr>
                <w:sz w:val="28"/>
                <w:szCs w:val="28"/>
              </w:rPr>
              <w:t xml:space="preserve"> глаголов I, II и III группы.</w:t>
            </w:r>
          </w:p>
          <w:p w:rsidR="00956908" w:rsidRPr="00956908" w:rsidRDefault="00956908" w:rsidP="00F938A8">
            <w:pPr>
              <w:pStyle w:val="a5"/>
              <w:rPr>
                <w:i/>
                <w:sz w:val="28"/>
                <w:szCs w:val="28"/>
              </w:rPr>
            </w:pPr>
            <w:r w:rsidRPr="00956908">
              <w:rPr>
                <w:sz w:val="28"/>
                <w:szCs w:val="28"/>
              </w:rPr>
              <w:t xml:space="preserve">Выделительный оборот </w:t>
            </w:r>
            <w:proofErr w:type="spellStart"/>
            <w:r w:rsidRPr="00956908">
              <w:rPr>
                <w:sz w:val="28"/>
                <w:szCs w:val="28"/>
              </w:rPr>
              <w:t>c’est</w:t>
            </w:r>
            <w:proofErr w:type="spellEnd"/>
            <w:r w:rsidRPr="00956908">
              <w:rPr>
                <w:sz w:val="28"/>
                <w:szCs w:val="28"/>
              </w:rPr>
              <w:t>…</w:t>
            </w:r>
            <w:proofErr w:type="spellStart"/>
            <w:r w:rsidRPr="00956908">
              <w:rPr>
                <w:sz w:val="28"/>
                <w:szCs w:val="28"/>
              </w:rPr>
              <w:t>qui</w:t>
            </w:r>
            <w:proofErr w:type="spellEnd"/>
            <w:r w:rsidRPr="00956908">
              <w:rPr>
                <w:sz w:val="28"/>
                <w:szCs w:val="28"/>
              </w:rPr>
              <w:t xml:space="preserve">, </w:t>
            </w:r>
            <w:proofErr w:type="spellStart"/>
            <w:r w:rsidRPr="00956908">
              <w:rPr>
                <w:sz w:val="28"/>
                <w:szCs w:val="28"/>
              </w:rPr>
              <w:t>c’est</w:t>
            </w:r>
            <w:proofErr w:type="spellEnd"/>
            <w:r w:rsidRPr="00956908">
              <w:rPr>
                <w:sz w:val="28"/>
                <w:szCs w:val="28"/>
              </w:rPr>
              <w:t>…</w:t>
            </w:r>
            <w:proofErr w:type="spellStart"/>
            <w:r w:rsidRPr="00956908">
              <w:rPr>
                <w:sz w:val="28"/>
                <w:szCs w:val="28"/>
              </w:rPr>
              <w:t>que</w:t>
            </w:r>
            <w:proofErr w:type="spellEnd"/>
            <w:r w:rsidRPr="00956908">
              <w:rPr>
                <w:sz w:val="28"/>
                <w:szCs w:val="28"/>
              </w:rPr>
              <w:t xml:space="preserve">. Ограничительный оборот </w:t>
            </w:r>
            <w:proofErr w:type="spellStart"/>
            <w:r w:rsidRPr="00956908">
              <w:rPr>
                <w:sz w:val="28"/>
                <w:szCs w:val="28"/>
              </w:rPr>
              <w:t>ne</w:t>
            </w:r>
            <w:proofErr w:type="spellEnd"/>
            <w:r w:rsidRPr="00956908">
              <w:rPr>
                <w:sz w:val="28"/>
                <w:szCs w:val="28"/>
              </w:rPr>
              <w:t>…</w:t>
            </w:r>
            <w:proofErr w:type="spellStart"/>
            <w:r w:rsidRPr="00956908">
              <w:rPr>
                <w:sz w:val="28"/>
                <w:szCs w:val="28"/>
              </w:rPr>
              <w:t>que</w:t>
            </w:r>
            <w:proofErr w:type="spellEnd"/>
            <w:r w:rsidRPr="00956908">
              <w:rPr>
                <w:sz w:val="28"/>
                <w:szCs w:val="28"/>
              </w:rPr>
              <w:t>.</w:t>
            </w:r>
          </w:p>
          <w:p w:rsidR="00956908" w:rsidRPr="00956908" w:rsidRDefault="00956908" w:rsidP="00F938A8">
            <w:pPr>
              <w:rPr>
                <w:b/>
                <w:i/>
                <w:sz w:val="28"/>
                <w:szCs w:val="28"/>
              </w:rPr>
            </w:pPr>
            <w:r w:rsidRPr="00956908">
              <w:rPr>
                <w:i/>
                <w:sz w:val="28"/>
                <w:szCs w:val="28"/>
              </w:rPr>
              <w:t>Пасхальное Евангелие</w:t>
            </w:r>
          </w:p>
          <w:p w:rsidR="00956908" w:rsidRPr="00956908" w:rsidRDefault="00956908" w:rsidP="00F938A8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956908" w:rsidRPr="00956908" w:rsidRDefault="00956908">
      <w:pPr>
        <w:rPr>
          <w:sz w:val="28"/>
          <w:szCs w:val="28"/>
        </w:rPr>
      </w:pPr>
    </w:p>
    <w:p w:rsidR="00956908" w:rsidRPr="00956908" w:rsidRDefault="00956908">
      <w:pPr>
        <w:rPr>
          <w:sz w:val="28"/>
          <w:szCs w:val="28"/>
        </w:rPr>
      </w:pPr>
    </w:p>
    <w:p w:rsidR="00956908" w:rsidRPr="00956908" w:rsidRDefault="00956908" w:rsidP="00956908">
      <w:pPr>
        <w:rPr>
          <w:rFonts w:eastAsia="HiddenHorzOCR"/>
          <w:b/>
          <w:sz w:val="28"/>
          <w:szCs w:val="28"/>
        </w:rPr>
      </w:pPr>
      <w:r w:rsidRPr="00956908">
        <w:rPr>
          <w:rFonts w:eastAsia="HiddenHorzOCR"/>
          <w:b/>
          <w:bCs/>
          <w:sz w:val="28"/>
          <w:szCs w:val="28"/>
        </w:rPr>
        <w:t xml:space="preserve">5. </w:t>
      </w:r>
      <w:r w:rsidRPr="00956908">
        <w:rPr>
          <w:rFonts w:eastAsia="HiddenHorzOCR"/>
          <w:b/>
          <w:sz w:val="28"/>
          <w:szCs w:val="28"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956908" w:rsidRPr="00956908" w:rsidRDefault="00956908" w:rsidP="00956908">
      <w:pPr>
        <w:rPr>
          <w:rFonts w:eastAsia="HiddenHorzOCR"/>
          <w:b/>
          <w:sz w:val="28"/>
          <w:szCs w:val="28"/>
        </w:rPr>
      </w:pPr>
    </w:p>
    <w:p w:rsidR="00956908" w:rsidRPr="00956908" w:rsidRDefault="00956908" w:rsidP="00956908">
      <w:pPr>
        <w:pStyle w:val="2"/>
        <w:numPr>
          <w:ilvl w:val="1"/>
          <w:numId w:val="5"/>
        </w:numPr>
        <w:rPr>
          <w:b w:val="0"/>
          <w:sz w:val="28"/>
        </w:rPr>
      </w:pPr>
      <w:r w:rsidRPr="00956908">
        <w:rPr>
          <w:rFonts w:eastAsia="HiddenHorzOCR"/>
          <w:b w:val="0"/>
          <w:i/>
          <w:sz w:val="28"/>
        </w:rPr>
        <w:t>Учебно-методическое обеспечение самостоятельной работы студентов:</w:t>
      </w:r>
    </w:p>
    <w:p w:rsidR="00956908" w:rsidRPr="00956908" w:rsidRDefault="00956908" w:rsidP="00956908">
      <w:pPr>
        <w:pStyle w:val="2"/>
        <w:numPr>
          <w:ilvl w:val="1"/>
          <w:numId w:val="5"/>
        </w:numPr>
        <w:jc w:val="both"/>
        <w:rPr>
          <w:b w:val="0"/>
          <w:sz w:val="28"/>
        </w:rPr>
      </w:pPr>
    </w:p>
    <w:p w:rsidR="00956908" w:rsidRPr="00956908" w:rsidRDefault="00956908" w:rsidP="00956908">
      <w:pPr>
        <w:pStyle w:val="2"/>
        <w:numPr>
          <w:ilvl w:val="0"/>
          <w:numId w:val="6"/>
        </w:numPr>
        <w:jc w:val="both"/>
        <w:rPr>
          <w:sz w:val="28"/>
        </w:rPr>
      </w:pPr>
      <w:r w:rsidRPr="00956908">
        <w:rPr>
          <w:b w:val="0"/>
          <w:sz w:val="28"/>
        </w:rPr>
        <w:t xml:space="preserve">Студентам дается в личное использование на время обучения учебник. Даются многочисленные разнообразные упражнения для самостоятельной работы. </w:t>
      </w:r>
    </w:p>
    <w:p w:rsidR="00956908" w:rsidRPr="00956908" w:rsidRDefault="00956908" w:rsidP="00956908">
      <w:pPr>
        <w:numPr>
          <w:ilvl w:val="0"/>
          <w:numId w:val="6"/>
        </w:numPr>
        <w:overflowPunct/>
        <w:autoSpaceDE/>
        <w:jc w:val="both"/>
        <w:textAlignment w:val="auto"/>
        <w:rPr>
          <w:bCs/>
          <w:iCs/>
          <w:sz w:val="28"/>
          <w:szCs w:val="28"/>
        </w:rPr>
      </w:pPr>
      <w:r w:rsidRPr="00956908">
        <w:rPr>
          <w:sz w:val="28"/>
          <w:szCs w:val="28"/>
        </w:rPr>
        <w:t>Студенты снабжаются аудиоматериалами: как используемыми на уроках, так и дополнительными для самостоятельного прослушивания.</w:t>
      </w:r>
    </w:p>
    <w:p w:rsidR="00956908" w:rsidRPr="00956908" w:rsidRDefault="00956908" w:rsidP="00956908">
      <w:pPr>
        <w:rPr>
          <w:bCs/>
          <w:iCs/>
          <w:sz w:val="28"/>
          <w:szCs w:val="28"/>
        </w:rPr>
      </w:pPr>
    </w:p>
    <w:p w:rsidR="00956908" w:rsidRPr="00956908" w:rsidRDefault="00956908" w:rsidP="00956908">
      <w:pPr>
        <w:rPr>
          <w:rFonts w:eastAsia="HiddenHorzOCR"/>
          <w:i/>
          <w:sz w:val="28"/>
          <w:szCs w:val="28"/>
        </w:rPr>
      </w:pPr>
      <w:r w:rsidRPr="00956908">
        <w:rPr>
          <w:rFonts w:eastAsia="HiddenHorzOCR"/>
          <w:i/>
          <w:sz w:val="28"/>
          <w:szCs w:val="28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56908" w:rsidRPr="00956908" w:rsidRDefault="00956908" w:rsidP="00956908">
      <w:pPr>
        <w:rPr>
          <w:rFonts w:eastAsia="HiddenHorzOCR"/>
          <w:i/>
          <w:sz w:val="28"/>
          <w:szCs w:val="28"/>
        </w:rPr>
      </w:pP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 xml:space="preserve">устный опрос на занятиях; 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>краткий письменный тест, соответствующий домашнему заданию;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>письменные изложения;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>контрольные работы, разработанные авторами учебника;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rFonts w:eastAsia="HiddenHorzOCR"/>
          <w:sz w:val="28"/>
          <w:szCs w:val="28"/>
        </w:rPr>
      </w:pPr>
      <w:proofErr w:type="gramStart"/>
      <w:r w:rsidRPr="00956908">
        <w:rPr>
          <w:rFonts w:eastAsia="HiddenHorzOCR"/>
          <w:sz w:val="28"/>
          <w:szCs w:val="28"/>
        </w:rPr>
        <w:t>итоговой</w:t>
      </w:r>
      <w:proofErr w:type="gramEnd"/>
      <w:r w:rsidRPr="00956908">
        <w:rPr>
          <w:rFonts w:eastAsia="HiddenHorzOCR"/>
          <w:sz w:val="28"/>
          <w:szCs w:val="28"/>
        </w:rPr>
        <w:t xml:space="preserve"> тест в конце семестра, включая тест на </w:t>
      </w:r>
      <w:proofErr w:type="spellStart"/>
      <w:r w:rsidRPr="00956908">
        <w:rPr>
          <w:rFonts w:eastAsia="HiddenHorzOCR"/>
          <w:sz w:val="28"/>
          <w:szCs w:val="28"/>
        </w:rPr>
        <w:t>аудирование</w:t>
      </w:r>
      <w:proofErr w:type="spellEnd"/>
      <w:r w:rsidRPr="00956908">
        <w:rPr>
          <w:rFonts w:eastAsia="HiddenHorzOCR"/>
          <w:sz w:val="28"/>
          <w:szCs w:val="28"/>
        </w:rPr>
        <w:t>;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>письменный перевод как домашнее задание,</w:t>
      </w:r>
    </w:p>
    <w:p w:rsidR="00956908" w:rsidRPr="00956908" w:rsidRDefault="00956908" w:rsidP="00956908">
      <w:pPr>
        <w:numPr>
          <w:ilvl w:val="0"/>
          <w:numId w:val="7"/>
        </w:numPr>
        <w:overflowPunct/>
        <w:autoSpaceDE/>
        <w:jc w:val="both"/>
        <w:textAlignment w:val="auto"/>
        <w:rPr>
          <w:sz w:val="28"/>
          <w:szCs w:val="28"/>
        </w:rPr>
      </w:pPr>
      <w:r w:rsidRPr="00956908">
        <w:rPr>
          <w:sz w:val="28"/>
          <w:szCs w:val="28"/>
        </w:rPr>
        <w:t xml:space="preserve">экзамен, </w:t>
      </w:r>
      <w:proofErr w:type="spellStart"/>
      <w:r w:rsidRPr="00956908">
        <w:rPr>
          <w:sz w:val="28"/>
          <w:szCs w:val="28"/>
        </w:rPr>
        <w:t>включаюший</w:t>
      </w:r>
      <w:proofErr w:type="spellEnd"/>
      <w:r w:rsidRPr="00956908">
        <w:rPr>
          <w:sz w:val="28"/>
          <w:szCs w:val="28"/>
        </w:rPr>
        <w:t xml:space="preserve"> тестирование понимания и владения письменной и устной речью, знания грамматики. </w:t>
      </w:r>
    </w:p>
    <w:p w:rsidR="00956908" w:rsidRPr="00956908" w:rsidRDefault="00956908" w:rsidP="00956908">
      <w:pPr>
        <w:rPr>
          <w:sz w:val="28"/>
          <w:szCs w:val="28"/>
        </w:rPr>
      </w:pPr>
    </w:p>
    <w:p w:rsidR="00956908" w:rsidRPr="00956908" w:rsidRDefault="00956908" w:rsidP="00956908">
      <w:pPr>
        <w:rPr>
          <w:b/>
          <w:sz w:val="28"/>
          <w:szCs w:val="28"/>
        </w:rPr>
      </w:pPr>
      <w:r w:rsidRPr="00956908">
        <w:rPr>
          <w:rFonts w:eastAsia="HiddenHorzOCR"/>
          <w:b/>
          <w:bCs/>
          <w:sz w:val="28"/>
          <w:szCs w:val="28"/>
        </w:rPr>
        <w:t xml:space="preserve">6. </w:t>
      </w:r>
      <w:r w:rsidRPr="00956908">
        <w:rPr>
          <w:rFonts w:eastAsia="HiddenHorzOCR"/>
          <w:b/>
          <w:sz w:val="28"/>
          <w:szCs w:val="28"/>
        </w:rPr>
        <w:t>Учебно-методическое и информационное обеспечение дисциплины.</w:t>
      </w:r>
    </w:p>
    <w:p w:rsidR="00956908" w:rsidRPr="00956908" w:rsidRDefault="00956908" w:rsidP="00956908">
      <w:pPr>
        <w:rPr>
          <w:b/>
          <w:sz w:val="28"/>
          <w:szCs w:val="28"/>
        </w:rPr>
      </w:pPr>
    </w:p>
    <w:p w:rsidR="00956908" w:rsidRPr="00956908" w:rsidRDefault="00956908" w:rsidP="00956908">
      <w:pPr>
        <w:jc w:val="center"/>
        <w:rPr>
          <w:b/>
          <w:sz w:val="28"/>
          <w:szCs w:val="28"/>
        </w:rPr>
      </w:pPr>
      <w:r w:rsidRPr="00956908">
        <w:rPr>
          <w:b/>
          <w:sz w:val="28"/>
          <w:szCs w:val="28"/>
        </w:rPr>
        <w:t>А) Основная литература</w:t>
      </w:r>
    </w:p>
    <w:p w:rsidR="00956908" w:rsidRPr="00956908" w:rsidRDefault="00956908" w:rsidP="00956908">
      <w:pPr>
        <w:rPr>
          <w:b/>
          <w:sz w:val="28"/>
          <w:szCs w:val="28"/>
        </w:rPr>
      </w:pPr>
    </w:p>
    <w:p w:rsidR="00956908" w:rsidRPr="00956908" w:rsidRDefault="00956908" w:rsidP="00956908">
      <w:pPr>
        <w:pStyle w:val="a5"/>
        <w:numPr>
          <w:ilvl w:val="0"/>
          <w:numId w:val="8"/>
        </w:numPr>
        <w:rPr>
          <w:sz w:val="28"/>
          <w:szCs w:val="28"/>
        </w:rPr>
      </w:pPr>
      <w:r w:rsidRPr="00956908">
        <w:rPr>
          <w:sz w:val="28"/>
          <w:szCs w:val="28"/>
        </w:rPr>
        <w:t>Попова И.Н. и др. Французский язык</w:t>
      </w:r>
      <w:proofErr w:type="gramStart"/>
      <w:r w:rsidRPr="00956908">
        <w:rPr>
          <w:sz w:val="28"/>
          <w:szCs w:val="28"/>
        </w:rPr>
        <w:t xml:space="preserve"> :</w:t>
      </w:r>
      <w:proofErr w:type="gramEnd"/>
      <w:r w:rsidRPr="00956908">
        <w:rPr>
          <w:sz w:val="28"/>
          <w:szCs w:val="28"/>
        </w:rPr>
        <w:t xml:space="preserve"> Учебник для 1 курса институтов и факультетов иностранных языков / Попова И.Н., Казакова Ж.А., Ковальчук Г.М. М., 2002.</w:t>
      </w:r>
    </w:p>
    <w:p w:rsidR="00956908" w:rsidRPr="00956908" w:rsidRDefault="00956908" w:rsidP="00956908">
      <w:pPr>
        <w:pStyle w:val="a5"/>
        <w:numPr>
          <w:ilvl w:val="0"/>
          <w:numId w:val="8"/>
        </w:numPr>
        <w:rPr>
          <w:sz w:val="28"/>
          <w:szCs w:val="28"/>
        </w:rPr>
      </w:pPr>
      <w:r w:rsidRPr="00956908">
        <w:rPr>
          <w:sz w:val="28"/>
          <w:szCs w:val="28"/>
        </w:rPr>
        <w:lastRenderedPageBreak/>
        <w:t>Попова И.Н., Казакова Ж.А. Грамматика французского языка. Практический курс: Учебник для институтов и факультетов иностранных языков. М., 2001.</w:t>
      </w:r>
    </w:p>
    <w:p w:rsidR="00956908" w:rsidRPr="00956908" w:rsidRDefault="00956908" w:rsidP="00956908">
      <w:pPr>
        <w:pStyle w:val="a5"/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956908">
        <w:rPr>
          <w:sz w:val="28"/>
          <w:szCs w:val="28"/>
        </w:rPr>
        <w:t>Потушанская</w:t>
      </w:r>
      <w:proofErr w:type="spellEnd"/>
      <w:r w:rsidRPr="00956908">
        <w:rPr>
          <w:sz w:val="28"/>
          <w:szCs w:val="28"/>
        </w:rPr>
        <w:t xml:space="preserve"> Л.Л. и др. Практический курс французского языка. / </w:t>
      </w:r>
      <w:proofErr w:type="spellStart"/>
      <w:r w:rsidRPr="00956908">
        <w:rPr>
          <w:sz w:val="28"/>
          <w:szCs w:val="28"/>
        </w:rPr>
        <w:t>Л.Л.Потушанская</w:t>
      </w:r>
      <w:proofErr w:type="spellEnd"/>
      <w:r w:rsidRPr="00956908">
        <w:rPr>
          <w:sz w:val="28"/>
          <w:szCs w:val="28"/>
        </w:rPr>
        <w:t xml:space="preserve">, И.А.Юдина, </w:t>
      </w:r>
      <w:proofErr w:type="spellStart"/>
      <w:r w:rsidRPr="00956908">
        <w:rPr>
          <w:sz w:val="28"/>
          <w:szCs w:val="28"/>
        </w:rPr>
        <w:t>И.Д.Шкунаева</w:t>
      </w:r>
      <w:proofErr w:type="spellEnd"/>
      <w:r w:rsidRPr="00956908">
        <w:rPr>
          <w:sz w:val="28"/>
          <w:szCs w:val="28"/>
        </w:rPr>
        <w:t>. В 2-х ч.: Учебник для вузов. М., 1993.</w:t>
      </w:r>
    </w:p>
    <w:p w:rsidR="00956908" w:rsidRPr="00956908" w:rsidRDefault="00956908" w:rsidP="00956908">
      <w:pPr>
        <w:pStyle w:val="a5"/>
        <w:rPr>
          <w:sz w:val="28"/>
          <w:szCs w:val="28"/>
          <w:lang w:val="en-US"/>
        </w:rPr>
      </w:pPr>
    </w:p>
    <w:p w:rsidR="00956908" w:rsidRPr="00956908" w:rsidRDefault="00956908" w:rsidP="00956908">
      <w:pPr>
        <w:pStyle w:val="a5"/>
        <w:jc w:val="center"/>
        <w:rPr>
          <w:b/>
          <w:sz w:val="28"/>
          <w:szCs w:val="28"/>
        </w:rPr>
      </w:pPr>
      <w:r w:rsidRPr="00956908">
        <w:rPr>
          <w:b/>
          <w:sz w:val="28"/>
          <w:szCs w:val="28"/>
        </w:rPr>
        <w:t>Б) Дополнительная литература</w:t>
      </w:r>
    </w:p>
    <w:p w:rsidR="00956908" w:rsidRPr="00956908" w:rsidRDefault="00956908" w:rsidP="00956908">
      <w:pPr>
        <w:pStyle w:val="a5"/>
        <w:rPr>
          <w:b/>
          <w:sz w:val="28"/>
          <w:szCs w:val="28"/>
        </w:rPr>
      </w:pP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Богачева Э.А., Лысенко И.А. Лабораторные работы по фонетике французского языка. М.,2006. 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Ильина Т.П., Кудрявцева Н.Б. Сборник упражнений по грамматике современного французского языка. М., «Нестор Академик», 2007 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Келарева Л.А., Лысенко И.А.Практический курс французского языка. Аспект «Фонетика». Части 1 и 2. М., 2007. 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 xml:space="preserve">Милорадович Ж.М. Французско-русский русско-французский словарь. Слова и их грамматические формы. М., 1999. 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Може</w:t>
      </w:r>
      <w:proofErr w:type="spellEnd"/>
      <w:r w:rsidRPr="00956908">
        <w:rPr>
          <w:sz w:val="28"/>
          <w:szCs w:val="28"/>
        </w:rPr>
        <w:t xml:space="preserve"> Г. Курс французского языка. В 4-х томах. СПб</w:t>
      </w:r>
      <w:proofErr w:type="gramStart"/>
      <w:r w:rsidRPr="00956908">
        <w:rPr>
          <w:sz w:val="28"/>
          <w:szCs w:val="28"/>
        </w:rPr>
        <w:t xml:space="preserve">., </w:t>
      </w:r>
      <w:proofErr w:type="gramEnd"/>
      <w:r w:rsidRPr="00956908">
        <w:rPr>
          <w:sz w:val="28"/>
          <w:szCs w:val="28"/>
        </w:rPr>
        <w:t>2000.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Може</w:t>
      </w:r>
      <w:proofErr w:type="spellEnd"/>
      <w:r w:rsidRPr="00956908">
        <w:rPr>
          <w:sz w:val="28"/>
          <w:szCs w:val="28"/>
        </w:rPr>
        <w:t xml:space="preserve"> Г., </w:t>
      </w:r>
      <w:proofErr w:type="spellStart"/>
      <w:r w:rsidRPr="00956908">
        <w:rPr>
          <w:sz w:val="28"/>
          <w:szCs w:val="28"/>
        </w:rPr>
        <w:t>Брюезьер</w:t>
      </w:r>
      <w:proofErr w:type="spellEnd"/>
      <w:r w:rsidRPr="00956908">
        <w:rPr>
          <w:sz w:val="28"/>
          <w:szCs w:val="28"/>
        </w:rPr>
        <w:t xml:space="preserve"> М. Интенсивный курс французского языка. М.,  1995.  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Мурина С.М.Интонация французского языка. Учебно-методическое пособие. Части 1 и 2. М., 2007.  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Папко</w:t>
      </w:r>
      <w:proofErr w:type="spellEnd"/>
      <w:r w:rsidRPr="00956908">
        <w:rPr>
          <w:sz w:val="28"/>
          <w:szCs w:val="28"/>
        </w:rPr>
        <w:t xml:space="preserve"> М.Л., Белосельская Т.В. Французский язык для всех</w:t>
      </w:r>
      <w:proofErr w:type="gramStart"/>
      <w:r w:rsidRPr="00956908">
        <w:rPr>
          <w:sz w:val="28"/>
          <w:szCs w:val="28"/>
        </w:rPr>
        <w:t xml:space="preserve"> :</w:t>
      </w:r>
      <w:proofErr w:type="gramEnd"/>
      <w:r w:rsidRPr="00956908">
        <w:rPr>
          <w:sz w:val="28"/>
          <w:szCs w:val="28"/>
        </w:rPr>
        <w:t xml:space="preserve"> Самоучитель. М.: Просвещение, 2000.   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Папко</w:t>
      </w:r>
      <w:proofErr w:type="spellEnd"/>
      <w:r w:rsidRPr="00956908">
        <w:rPr>
          <w:sz w:val="28"/>
          <w:szCs w:val="28"/>
          <w:lang w:val="en-US"/>
        </w:rPr>
        <w:t xml:space="preserve"> </w:t>
      </w:r>
      <w:r w:rsidRPr="00956908">
        <w:rPr>
          <w:sz w:val="28"/>
          <w:szCs w:val="28"/>
        </w:rPr>
        <w:t>М</w:t>
      </w:r>
      <w:r w:rsidRPr="00956908">
        <w:rPr>
          <w:sz w:val="28"/>
          <w:szCs w:val="28"/>
          <w:lang w:val="en-US"/>
        </w:rPr>
        <w:t>.</w:t>
      </w:r>
      <w:r w:rsidRPr="00956908">
        <w:rPr>
          <w:sz w:val="28"/>
          <w:szCs w:val="28"/>
        </w:rPr>
        <w:t>Л</w:t>
      </w:r>
      <w:r w:rsidRPr="00956908">
        <w:rPr>
          <w:sz w:val="28"/>
          <w:szCs w:val="28"/>
          <w:lang w:val="en-US"/>
        </w:rPr>
        <w:t xml:space="preserve">., </w:t>
      </w:r>
      <w:r w:rsidRPr="00956908">
        <w:rPr>
          <w:sz w:val="28"/>
          <w:szCs w:val="28"/>
        </w:rPr>
        <w:t>Спасская</w:t>
      </w:r>
      <w:r w:rsidRPr="00956908">
        <w:rPr>
          <w:sz w:val="28"/>
          <w:szCs w:val="28"/>
          <w:lang w:val="en-US"/>
        </w:rPr>
        <w:t xml:space="preserve"> </w:t>
      </w:r>
      <w:r w:rsidRPr="00956908">
        <w:rPr>
          <w:sz w:val="28"/>
          <w:szCs w:val="28"/>
        </w:rPr>
        <w:t>Е</w:t>
      </w:r>
      <w:r w:rsidRPr="00956908">
        <w:rPr>
          <w:sz w:val="28"/>
          <w:szCs w:val="28"/>
          <w:lang w:val="en-US"/>
        </w:rPr>
        <w:t>.</w:t>
      </w:r>
      <w:r w:rsidRPr="00956908">
        <w:rPr>
          <w:sz w:val="28"/>
          <w:szCs w:val="28"/>
        </w:rPr>
        <w:t>Л</w:t>
      </w:r>
      <w:r w:rsidRPr="00956908">
        <w:rPr>
          <w:sz w:val="28"/>
          <w:szCs w:val="28"/>
          <w:lang w:val="en-US"/>
        </w:rPr>
        <w:t xml:space="preserve">., </w:t>
      </w:r>
      <w:proofErr w:type="spellStart"/>
      <w:r w:rsidRPr="00956908">
        <w:rPr>
          <w:sz w:val="28"/>
          <w:szCs w:val="28"/>
        </w:rPr>
        <w:t>Базилина</w:t>
      </w:r>
      <w:proofErr w:type="spellEnd"/>
      <w:r w:rsidRPr="00956908">
        <w:rPr>
          <w:sz w:val="28"/>
          <w:szCs w:val="28"/>
          <w:lang w:val="en-US"/>
        </w:rPr>
        <w:t xml:space="preserve"> </w:t>
      </w:r>
      <w:r w:rsidRPr="00956908">
        <w:rPr>
          <w:sz w:val="28"/>
          <w:szCs w:val="28"/>
        </w:rPr>
        <w:t>Н</w:t>
      </w:r>
      <w:r w:rsidRPr="00956908">
        <w:rPr>
          <w:sz w:val="28"/>
          <w:szCs w:val="28"/>
          <w:lang w:val="en-US"/>
        </w:rPr>
        <w:t>.</w:t>
      </w:r>
      <w:r w:rsidRPr="00956908">
        <w:rPr>
          <w:sz w:val="28"/>
          <w:szCs w:val="28"/>
        </w:rPr>
        <w:t>М</w:t>
      </w:r>
      <w:r w:rsidRPr="00956908">
        <w:rPr>
          <w:sz w:val="28"/>
          <w:szCs w:val="28"/>
          <w:lang w:val="en-US"/>
        </w:rPr>
        <w:t xml:space="preserve">. </w:t>
      </w:r>
      <w:proofErr w:type="spellStart"/>
      <w:r w:rsidRPr="00956908">
        <w:rPr>
          <w:sz w:val="28"/>
          <w:szCs w:val="28"/>
          <w:lang w:val="en-US"/>
        </w:rPr>
        <w:t>Cours</w:t>
      </w:r>
      <w:proofErr w:type="spellEnd"/>
      <w:r w:rsidRPr="00956908">
        <w:rPr>
          <w:sz w:val="28"/>
          <w:szCs w:val="28"/>
          <w:lang w:val="en-US"/>
        </w:rPr>
        <w:t xml:space="preserve"> </w:t>
      </w:r>
      <w:proofErr w:type="spellStart"/>
      <w:r w:rsidRPr="00956908">
        <w:rPr>
          <w:sz w:val="28"/>
          <w:szCs w:val="28"/>
          <w:lang w:val="en-US"/>
        </w:rPr>
        <w:t>pratique</w:t>
      </w:r>
      <w:proofErr w:type="spellEnd"/>
      <w:r w:rsidRPr="00956908">
        <w:rPr>
          <w:sz w:val="28"/>
          <w:szCs w:val="28"/>
          <w:lang w:val="en-US"/>
        </w:rPr>
        <w:t xml:space="preserve"> de langue et de culture </w:t>
      </w:r>
      <w:proofErr w:type="spellStart"/>
      <w:r w:rsidRPr="00956908">
        <w:rPr>
          <w:sz w:val="28"/>
          <w:szCs w:val="28"/>
          <w:lang w:val="en-US"/>
        </w:rPr>
        <w:t>françaises</w:t>
      </w:r>
      <w:proofErr w:type="spellEnd"/>
      <w:r w:rsidRPr="00956908">
        <w:rPr>
          <w:sz w:val="28"/>
          <w:szCs w:val="28"/>
          <w:lang w:val="en-US"/>
        </w:rPr>
        <w:t xml:space="preserve">. </w:t>
      </w:r>
      <w:r w:rsidRPr="00956908">
        <w:rPr>
          <w:sz w:val="28"/>
          <w:szCs w:val="28"/>
        </w:rPr>
        <w:t>Учебник. М., «Дрофа», 2006. 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</w:rPr>
        <w:t>Семеницкий</w:t>
      </w:r>
      <w:proofErr w:type="spellEnd"/>
      <w:r w:rsidRPr="00956908">
        <w:rPr>
          <w:sz w:val="28"/>
          <w:szCs w:val="28"/>
        </w:rPr>
        <w:t xml:space="preserve"> С. Русско-французский разговорник. М., 2000.  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>Сёмина</w:t>
      </w:r>
      <w:r w:rsidRPr="00956908">
        <w:rPr>
          <w:sz w:val="28"/>
          <w:szCs w:val="28"/>
          <w:lang w:val="en-US"/>
        </w:rPr>
        <w:t xml:space="preserve"> </w:t>
      </w:r>
      <w:r w:rsidRPr="00956908">
        <w:rPr>
          <w:sz w:val="28"/>
          <w:szCs w:val="28"/>
        </w:rPr>
        <w:t>И</w:t>
      </w:r>
      <w:r w:rsidRPr="00956908">
        <w:rPr>
          <w:sz w:val="28"/>
          <w:szCs w:val="28"/>
          <w:lang w:val="en-US"/>
        </w:rPr>
        <w:t>.</w:t>
      </w:r>
      <w:r w:rsidRPr="00956908">
        <w:rPr>
          <w:sz w:val="28"/>
          <w:szCs w:val="28"/>
        </w:rPr>
        <w:t>А</w:t>
      </w:r>
      <w:r w:rsidRPr="00956908">
        <w:rPr>
          <w:sz w:val="28"/>
          <w:szCs w:val="28"/>
          <w:lang w:val="en-US"/>
        </w:rPr>
        <w:t xml:space="preserve">., </w:t>
      </w:r>
      <w:r w:rsidRPr="00956908">
        <w:rPr>
          <w:sz w:val="28"/>
          <w:szCs w:val="28"/>
        </w:rPr>
        <w:t>Морозова</w:t>
      </w:r>
      <w:r w:rsidRPr="00956908">
        <w:rPr>
          <w:sz w:val="28"/>
          <w:szCs w:val="28"/>
          <w:lang w:val="en-US"/>
        </w:rPr>
        <w:t xml:space="preserve"> </w:t>
      </w:r>
      <w:r w:rsidRPr="00956908">
        <w:rPr>
          <w:sz w:val="28"/>
          <w:szCs w:val="28"/>
        </w:rPr>
        <w:t>М</w:t>
      </w:r>
      <w:r w:rsidRPr="00956908">
        <w:rPr>
          <w:sz w:val="28"/>
          <w:szCs w:val="28"/>
          <w:lang w:val="en-US"/>
        </w:rPr>
        <w:t>.</w:t>
      </w:r>
      <w:r w:rsidRPr="00956908">
        <w:rPr>
          <w:sz w:val="28"/>
          <w:szCs w:val="28"/>
        </w:rPr>
        <w:t>И</w:t>
      </w:r>
      <w:r w:rsidRPr="00956908">
        <w:rPr>
          <w:sz w:val="28"/>
          <w:szCs w:val="28"/>
          <w:lang w:val="en-US"/>
        </w:rPr>
        <w:t xml:space="preserve">. Lecture </w:t>
      </w:r>
      <w:proofErr w:type="spellStart"/>
      <w:r w:rsidRPr="00956908">
        <w:rPr>
          <w:sz w:val="28"/>
          <w:szCs w:val="28"/>
          <w:lang w:val="en-US"/>
        </w:rPr>
        <w:t>analytique</w:t>
      </w:r>
      <w:proofErr w:type="spellEnd"/>
      <w:r w:rsidRPr="00956908">
        <w:rPr>
          <w:sz w:val="28"/>
          <w:szCs w:val="28"/>
          <w:lang w:val="en-US"/>
        </w:rPr>
        <w:t xml:space="preserve"> en </w:t>
      </w:r>
      <w:proofErr w:type="spellStart"/>
      <w:r w:rsidRPr="00956908">
        <w:rPr>
          <w:sz w:val="28"/>
          <w:szCs w:val="28"/>
          <w:lang w:val="en-US"/>
        </w:rPr>
        <w:t>français</w:t>
      </w:r>
      <w:proofErr w:type="spellEnd"/>
      <w:r w:rsidRPr="00956908">
        <w:rPr>
          <w:sz w:val="28"/>
          <w:szCs w:val="28"/>
          <w:lang w:val="en-US"/>
        </w:rPr>
        <w:t xml:space="preserve">. </w:t>
      </w:r>
      <w:r w:rsidRPr="00956908">
        <w:rPr>
          <w:sz w:val="28"/>
          <w:szCs w:val="28"/>
        </w:rPr>
        <w:t>Учебник. М., «Рема», 2010. 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 xml:space="preserve">Тарасова А.Н.Грамматика современного французского языка. Часть 1. Морфология. М., «Нестор Академик», 2006. 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r w:rsidRPr="00956908">
        <w:rPr>
          <w:sz w:val="28"/>
          <w:szCs w:val="28"/>
        </w:rPr>
        <w:t xml:space="preserve">Тарасова А.Н.Грамматика современного французского языка. Часть 2. Синтаксис. М., «Нестор Академик», 2007. </w:t>
      </w:r>
    </w:p>
    <w:p w:rsidR="00956908" w:rsidRPr="00956908" w:rsidRDefault="00956908" w:rsidP="00956908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956908">
        <w:rPr>
          <w:sz w:val="28"/>
          <w:szCs w:val="28"/>
          <w:lang w:val="en-US"/>
        </w:rPr>
        <w:t>Bonnesource</w:t>
      </w:r>
      <w:proofErr w:type="spellEnd"/>
      <w:r w:rsidRPr="00956908">
        <w:rPr>
          <w:sz w:val="28"/>
          <w:szCs w:val="28"/>
          <w:lang w:val="en-US"/>
        </w:rPr>
        <w:t xml:space="preserve"> A. </w:t>
      </w:r>
      <w:proofErr w:type="spellStart"/>
      <w:r w:rsidRPr="00956908">
        <w:rPr>
          <w:sz w:val="28"/>
          <w:szCs w:val="28"/>
          <w:lang w:val="en-US"/>
        </w:rPr>
        <w:t>Parlez</w:t>
      </w:r>
      <w:proofErr w:type="spellEnd"/>
      <w:r w:rsidRPr="00956908">
        <w:rPr>
          <w:sz w:val="28"/>
          <w:szCs w:val="28"/>
          <w:lang w:val="en-US"/>
        </w:rPr>
        <w:t xml:space="preserve"> avec nous. Le</w:t>
      </w:r>
      <w:r w:rsidRPr="00956908">
        <w:rPr>
          <w:sz w:val="28"/>
          <w:szCs w:val="28"/>
        </w:rPr>
        <w:t xml:space="preserve"> </w:t>
      </w:r>
      <w:proofErr w:type="spellStart"/>
      <w:r w:rsidRPr="00956908">
        <w:rPr>
          <w:sz w:val="28"/>
          <w:szCs w:val="28"/>
          <w:lang w:val="en-US"/>
        </w:rPr>
        <w:t>francais</w:t>
      </w:r>
      <w:proofErr w:type="spellEnd"/>
      <w:r w:rsidRPr="00956908">
        <w:rPr>
          <w:sz w:val="28"/>
          <w:szCs w:val="28"/>
        </w:rPr>
        <w:t xml:space="preserve"> </w:t>
      </w:r>
      <w:proofErr w:type="spellStart"/>
      <w:r w:rsidRPr="00956908">
        <w:rPr>
          <w:sz w:val="28"/>
          <w:szCs w:val="28"/>
          <w:lang w:val="en-US"/>
        </w:rPr>
        <w:t>parle</w:t>
      </w:r>
      <w:proofErr w:type="spellEnd"/>
      <w:r w:rsidRPr="00956908">
        <w:rPr>
          <w:sz w:val="28"/>
          <w:szCs w:val="28"/>
        </w:rPr>
        <w:t xml:space="preserve"> - </w:t>
      </w:r>
      <w:proofErr w:type="spellStart"/>
      <w:r w:rsidRPr="00956908">
        <w:rPr>
          <w:sz w:val="28"/>
          <w:szCs w:val="28"/>
          <w:lang w:val="en-US"/>
        </w:rPr>
        <w:t>cours</w:t>
      </w:r>
      <w:proofErr w:type="spellEnd"/>
      <w:r w:rsidRPr="00956908">
        <w:rPr>
          <w:sz w:val="28"/>
          <w:szCs w:val="28"/>
        </w:rPr>
        <w:t xml:space="preserve"> </w:t>
      </w:r>
      <w:proofErr w:type="spellStart"/>
      <w:proofErr w:type="gramStart"/>
      <w:r w:rsidRPr="00956908">
        <w:rPr>
          <w:sz w:val="28"/>
          <w:szCs w:val="28"/>
          <w:lang w:val="en-US"/>
        </w:rPr>
        <w:t>superieur</w:t>
      </w:r>
      <w:proofErr w:type="spellEnd"/>
      <w:r w:rsidRPr="00956908">
        <w:rPr>
          <w:sz w:val="28"/>
          <w:szCs w:val="28"/>
        </w:rPr>
        <w:t xml:space="preserve"> :</w:t>
      </w:r>
      <w:proofErr w:type="gramEnd"/>
      <w:r w:rsidRPr="00956908">
        <w:rPr>
          <w:sz w:val="28"/>
          <w:szCs w:val="28"/>
        </w:rPr>
        <w:t xml:space="preserve"> Обучение французскому языку по записям на пластинках : Курс для продолжающих. Варшава, 1969. </w:t>
      </w:r>
    </w:p>
    <w:p w:rsidR="00956908" w:rsidRPr="00956908" w:rsidRDefault="00956908" w:rsidP="00956908">
      <w:pPr>
        <w:pStyle w:val="a5"/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r w:rsidRPr="00956908">
        <w:rPr>
          <w:sz w:val="28"/>
          <w:szCs w:val="28"/>
          <w:lang w:val="en-US"/>
        </w:rPr>
        <w:t>Mauger</w:t>
      </w:r>
      <w:proofErr w:type="spellEnd"/>
      <w:r w:rsidRPr="00956908">
        <w:rPr>
          <w:sz w:val="28"/>
          <w:szCs w:val="28"/>
          <w:lang w:val="en-US"/>
        </w:rPr>
        <w:t xml:space="preserve"> G., </w:t>
      </w:r>
      <w:proofErr w:type="spellStart"/>
      <w:r w:rsidRPr="00956908">
        <w:rPr>
          <w:sz w:val="28"/>
          <w:szCs w:val="28"/>
          <w:lang w:val="en-US"/>
        </w:rPr>
        <w:t>Brueziere</w:t>
      </w:r>
      <w:proofErr w:type="spellEnd"/>
      <w:r w:rsidRPr="00956908">
        <w:rPr>
          <w:sz w:val="28"/>
          <w:szCs w:val="28"/>
          <w:lang w:val="en-US"/>
        </w:rPr>
        <w:t xml:space="preserve"> M. Le </w:t>
      </w:r>
      <w:proofErr w:type="spellStart"/>
      <w:r w:rsidRPr="00956908">
        <w:rPr>
          <w:sz w:val="28"/>
          <w:szCs w:val="28"/>
          <w:lang w:val="en-US"/>
        </w:rPr>
        <w:t>Francais</w:t>
      </w:r>
      <w:proofErr w:type="spellEnd"/>
      <w:r w:rsidRPr="00956908">
        <w:rPr>
          <w:sz w:val="28"/>
          <w:szCs w:val="28"/>
          <w:lang w:val="en-US"/>
        </w:rPr>
        <w:t xml:space="preserve"> </w:t>
      </w:r>
      <w:proofErr w:type="gramStart"/>
      <w:r w:rsidRPr="00956908">
        <w:rPr>
          <w:sz w:val="28"/>
          <w:szCs w:val="28"/>
          <w:lang w:val="en-US"/>
        </w:rPr>
        <w:t>et</w:t>
      </w:r>
      <w:proofErr w:type="gramEnd"/>
      <w:r w:rsidRPr="00956908">
        <w:rPr>
          <w:sz w:val="28"/>
          <w:szCs w:val="28"/>
          <w:lang w:val="en-US"/>
        </w:rPr>
        <w:t xml:space="preserve"> la vie. 4 vol. Paris, 1971.</w:t>
      </w:r>
    </w:p>
    <w:p w:rsidR="00956908" w:rsidRPr="00956908" w:rsidRDefault="00956908" w:rsidP="00956908">
      <w:pPr>
        <w:rPr>
          <w:sz w:val="28"/>
          <w:szCs w:val="28"/>
        </w:rPr>
      </w:pPr>
    </w:p>
    <w:p w:rsidR="00956908" w:rsidRPr="00956908" w:rsidRDefault="00956908" w:rsidP="00956908">
      <w:pPr>
        <w:jc w:val="center"/>
        <w:rPr>
          <w:rFonts w:eastAsia="HiddenHorzOCR"/>
          <w:sz w:val="28"/>
          <w:szCs w:val="28"/>
        </w:rPr>
      </w:pPr>
      <w:r w:rsidRPr="00956908">
        <w:rPr>
          <w:rFonts w:eastAsia="HiddenHorzOCR"/>
          <w:b/>
          <w:sz w:val="28"/>
          <w:szCs w:val="28"/>
        </w:rPr>
        <w:t>В) программное обеспечение и Интернет-ресурсы</w:t>
      </w:r>
    </w:p>
    <w:p w:rsidR="00956908" w:rsidRPr="00956908" w:rsidRDefault="00956908" w:rsidP="00956908">
      <w:pPr>
        <w:rPr>
          <w:color w:val="000000"/>
          <w:sz w:val="28"/>
          <w:szCs w:val="28"/>
        </w:rPr>
      </w:pPr>
      <w:r w:rsidRPr="00956908">
        <w:rPr>
          <w:rFonts w:eastAsia="HiddenHorzOCR"/>
          <w:sz w:val="28"/>
          <w:szCs w:val="28"/>
        </w:rPr>
        <w:t xml:space="preserve"> </w:t>
      </w:r>
    </w:p>
    <w:p w:rsidR="00956908" w:rsidRPr="00956908" w:rsidRDefault="00956908" w:rsidP="00956908">
      <w:pPr>
        <w:spacing w:line="360" w:lineRule="auto"/>
        <w:rPr>
          <w:rFonts w:eastAsia="HiddenHorzOCR"/>
          <w:sz w:val="28"/>
          <w:szCs w:val="28"/>
        </w:rPr>
      </w:pPr>
      <w:hyperlink r:id="rId5" w:history="1">
        <w:r w:rsidRPr="00F65ED9">
          <w:rPr>
            <w:rStyle w:val="a6"/>
            <w:sz w:val="28"/>
            <w:szCs w:val="28"/>
          </w:rPr>
          <w:t>http://www.anriintern.com/lesfr/main_fr.htm</w:t>
        </w:r>
      </w:hyperlink>
      <w:r>
        <w:rPr>
          <w:rFonts w:eastAsia="HiddenHorzOCR"/>
          <w:sz w:val="28"/>
          <w:szCs w:val="28"/>
        </w:rPr>
        <w:t xml:space="preserve"> </w:t>
      </w:r>
    </w:p>
    <w:sectPr w:rsidR="00956908" w:rsidRPr="00956908" w:rsidSect="003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000000"/>
        <w:sz w:val="16"/>
        <w:szCs w:val="16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08"/>
    <w:rsid w:val="001A36F9"/>
    <w:rsid w:val="003E618F"/>
    <w:rsid w:val="005173E8"/>
    <w:rsid w:val="00625440"/>
    <w:rsid w:val="00956908"/>
    <w:rsid w:val="00C27CED"/>
    <w:rsid w:val="00D8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56908"/>
    <w:pPr>
      <w:keepNext/>
      <w:numPr>
        <w:ilvl w:val="1"/>
        <w:numId w:val="1"/>
      </w:numPr>
      <w:overflowPunct/>
      <w:autoSpaceDE/>
      <w:textAlignment w:val="auto"/>
      <w:outlineLvl w:val="1"/>
    </w:pPr>
    <w:rPr>
      <w:b/>
      <w:bCs/>
      <w:iCs/>
      <w:sz w:val="24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rbigeListe-Akzent11">
    <w:name w:val="Farbige Liste - Akzent 11"/>
    <w:basedOn w:val="a"/>
    <w:rsid w:val="00956908"/>
    <w:pPr>
      <w:overflowPunct/>
      <w:autoSpaceDE/>
      <w:ind w:left="720" w:firstLine="851"/>
      <w:jc w:val="both"/>
      <w:textAlignment w:val="auto"/>
    </w:pPr>
    <w:rPr>
      <w:rFonts w:ascii="Calibri" w:hAnsi="Calibri" w:cs="Calibri"/>
      <w:sz w:val="24"/>
      <w:szCs w:val="24"/>
    </w:rPr>
  </w:style>
  <w:style w:type="paragraph" w:styleId="a3">
    <w:name w:val="List Paragraph"/>
    <w:basedOn w:val="a"/>
    <w:qFormat/>
    <w:rsid w:val="00956908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9569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4">
    <w:name w:val="Перечисление для таблиц"/>
    <w:basedOn w:val="a"/>
    <w:rsid w:val="00956908"/>
    <w:pPr>
      <w:numPr>
        <w:numId w:val="5"/>
      </w:numPr>
      <w:tabs>
        <w:tab w:val="left" w:pos="227"/>
      </w:tabs>
      <w:overflowPunct/>
      <w:autoSpaceDE/>
      <w:ind w:left="227" w:hanging="227"/>
      <w:jc w:val="both"/>
      <w:textAlignment w:val="auto"/>
    </w:pPr>
    <w:rPr>
      <w:sz w:val="22"/>
      <w:szCs w:val="22"/>
    </w:rPr>
  </w:style>
  <w:style w:type="paragraph" w:styleId="a5">
    <w:name w:val="No Spacing"/>
    <w:qFormat/>
    <w:rsid w:val="00956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56908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styleId="a6">
    <w:name w:val="Hyperlink"/>
    <w:basedOn w:val="a0"/>
    <w:uiPriority w:val="99"/>
    <w:unhideWhenUsed/>
    <w:rsid w:val="00956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riintern.com/lesfr/main_f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2032</Words>
  <Characters>11587</Characters>
  <Application>Microsoft Office Word</Application>
  <DocSecurity>0</DocSecurity>
  <Lines>96</Lines>
  <Paragraphs>27</Paragraphs>
  <ScaleCrop>false</ScaleCrop>
  <Company>Microsoft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2016-10-25T18:19:00Z</dcterms:created>
  <dcterms:modified xsi:type="dcterms:W3CDTF">2016-10-25T18:19:00Z</dcterms:modified>
</cp:coreProperties>
</file>